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61644" w14:textId="77777777" w:rsidR="00DF50D8" w:rsidRPr="00EA6EEA" w:rsidRDefault="00EA6EEA" w:rsidP="00C57924">
      <w:pPr>
        <w:jc w:val="center"/>
        <w:rPr>
          <w:rFonts w:asciiTheme="minorHAnsi" w:hAnsiTheme="minorHAnsi" w:cstheme="minorHAnsi"/>
        </w:rPr>
      </w:pPr>
      <w:r w:rsidRPr="00EA6EEA">
        <w:rPr>
          <w:rFonts w:asciiTheme="minorHAnsi" w:hAnsiTheme="minorHAnsi" w:cstheme="minorHAnsi"/>
        </w:rPr>
        <w:t>ECONOMIA E GESTIONE DELLE IMPRESE</w:t>
      </w:r>
    </w:p>
    <w:p w14:paraId="3540DE22" w14:textId="77777777" w:rsidR="00C57924" w:rsidRPr="00EA6EEA" w:rsidRDefault="00C57924" w:rsidP="00C57924">
      <w:pPr>
        <w:jc w:val="center"/>
        <w:rPr>
          <w:rFonts w:asciiTheme="minorHAnsi" w:hAnsiTheme="minorHAnsi" w:cstheme="minorHAnsi"/>
        </w:rPr>
      </w:pPr>
    </w:p>
    <w:p w14:paraId="1496975F" w14:textId="77777777" w:rsidR="00C57924" w:rsidRPr="00EA6EEA" w:rsidRDefault="00EA6EEA" w:rsidP="00C57924">
      <w:pPr>
        <w:jc w:val="center"/>
        <w:rPr>
          <w:rFonts w:asciiTheme="minorHAnsi" w:hAnsiTheme="minorHAnsi" w:cstheme="minorHAnsi"/>
        </w:rPr>
      </w:pPr>
      <w:r w:rsidRPr="00EA6EEA">
        <w:rPr>
          <w:rFonts w:asciiTheme="minorHAnsi" w:hAnsiTheme="minorHAnsi" w:cstheme="minorHAnsi"/>
        </w:rPr>
        <w:t>PROVA SCRITTA</w:t>
      </w:r>
    </w:p>
    <w:p w14:paraId="7039C2E5" w14:textId="77777777" w:rsidR="00C57924" w:rsidRPr="00EA6EEA" w:rsidRDefault="00C57924" w:rsidP="00C57924">
      <w:pPr>
        <w:jc w:val="center"/>
        <w:rPr>
          <w:rFonts w:asciiTheme="minorHAnsi" w:hAnsiTheme="minorHAnsi" w:cstheme="minorHAnsi"/>
        </w:rPr>
      </w:pPr>
    </w:p>
    <w:p w14:paraId="72F6AB8C" w14:textId="3ED357C4" w:rsidR="00C57924" w:rsidRPr="00EA6EEA" w:rsidRDefault="001174E0" w:rsidP="00C57924">
      <w:pPr>
        <w:jc w:val="center"/>
        <w:rPr>
          <w:rFonts w:asciiTheme="minorHAnsi" w:hAnsiTheme="minorHAnsi" w:cstheme="minorHAnsi"/>
        </w:rPr>
      </w:pPr>
      <w:r>
        <w:rPr>
          <w:rFonts w:asciiTheme="minorHAnsi" w:hAnsiTheme="minorHAnsi" w:cstheme="minorHAnsi"/>
        </w:rPr>
        <w:t>21</w:t>
      </w:r>
      <w:r w:rsidR="007523CF">
        <w:rPr>
          <w:rFonts w:asciiTheme="minorHAnsi" w:hAnsiTheme="minorHAnsi" w:cstheme="minorHAnsi"/>
        </w:rPr>
        <w:t xml:space="preserve"> </w:t>
      </w:r>
      <w:r>
        <w:rPr>
          <w:rFonts w:asciiTheme="minorHAnsi" w:hAnsiTheme="minorHAnsi" w:cstheme="minorHAnsi"/>
        </w:rPr>
        <w:t>DIC</w:t>
      </w:r>
      <w:r w:rsidR="007523CF">
        <w:rPr>
          <w:rFonts w:asciiTheme="minorHAnsi" w:hAnsiTheme="minorHAnsi" w:cstheme="minorHAnsi"/>
        </w:rPr>
        <w:t xml:space="preserve">EMBRE </w:t>
      </w:r>
      <w:r w:rsidR="00CA3C00">
        <w:rPr>
          <w:rFonts w:asciiTheme="minorHAnsi" w:hAnsiTheme="minorHAnsi" w:cstheme="minorHAnsi"/>
        </w:rPr>
        <w:t>2015</w:t>
      </w:r>
    </w:p>
    <w:p w14:paraId="7C200A79" w14:textId="77777777" w:rsidR="00DF50D8" w:rsidRPr="00EA6EEA" w:rsidRDefault="00DF50D8">
      <w:pPr>
        <w:rPr>
          <w:rFonts w:asciiTheme="minorHAnsi" w:hAnsiTheme="minorHAnsi" w:cstheme="minorHAnsi"/>
        </w:rPr>
      </w:pPr>
    </w:p>
    <w:p w14:paraId="743EC475" w14:textId="77777777" w:rsidR="00DF50D8" w:rsidRPr="00EA6EEA" w:rsidRDefault="00EA6EEA">
      <w:pPr>
        <w:rPr>
          <w:rFonts w:asciiTheme="minorHAnsi" w:hAnsiTheme="minorHAnsi" w:cstheme="minorHAnsi"/>
        </w:rPr>
      </w:pPr>
      <w:r w:rsidRPr="00EA6EEA">
        <w:rPr>
          <w:rFonts w:asciiTheme="minorHAnsi" w:hAnsiTheme="minorHAnsi" w:cstheme="minorHAnsi"/>
        </w:rPr>
        <w:t xml:space="preserve">TEMPO DISPONIBILE: </w:t>
      </w:r>
      <w:proofErr w:type="gramStart"/>
      <w:r w:rsidRPr="00EA6EEA">
        <w:rPr>
          <w:rFonts w:asciiTheme="minorHAnsi" w:hAnsiTheme="minorHAnsi" w:cstheme="minorHAnsi"/>
        </w:rPr>
        <w:t>60</w:t>
      </w:r>
      <w:proofErr w:type="gramEnd"/>
      <w:r w:rsidRPr="00EA6EEA">
        <w:rPr>
          <w:rFonts w:asciiTheme="minorHAnsi" w:hAnsiTheme="minorHAnsi" w:cstheme="minorHAnsi"/>
        </w:rPr>
        <w:t xml:space="preserve"> MINUTI</w:t>
      </w:r>
    </w:p>
    <w:p w14:paraId="2703AA20" w14:textId="77777777" w:rsidR="00C57924" w:rsidRPr="00EA6EEA" w:rsidRDefault="00C57924">
      <w:pPr>
        <w:rPr>
          <w:rFonts w:asciiTheme="minorHAnsi" w:hAnsiTheme="minorHAnsi" w:cstheme="minorHAnsi"/>
        </w:rPr>
      </w:pPr>
    </w:p>
    <w:p w14:paraId="52A25D93" w14:textId="77777777" w:rsidR="00C57924" w:rsidRPr="00EA6EEA" w:rsidRDefault="00EA6EEA">
      <w:pPr>
        <w:rPr>
          <w:rFonts w:asciiTheme="minorHAnsi" w:hAnsiTheme="minorHAnsi" w:cstheme="minorHAnsi"/>
        </w:rPr>
      </w:pPr>
      <w:r w:rsidRPr="00EA6EEA">
        <w:rPr>
          <w:rFonts w:asciiTheme="minorHAnsi" w:hAnsiTheme="minorHAnsi" w:cstheme="minorHAnsi"/>
        </w:rPr>
        <w:t>NOME E COGNOME</w:t>
      </w:r>
      <w:r w:rsidR="00C57924" w:rsidRPr="00EA6EEA">
        <w:rPr>
          <w:rFonts w:asciiTheme="minorHAnsi" w:hAnsiTheme="minorHAnsi" w:cstheme="minorHAnsi"/>
        </w:rPr>
        <w:t xml:space="preserve"> __________________________________________________________</w:t>
      </w:r>
    </w:p>
    <w:p w14:paraId="39ECA2F9" w14:textId="77777777" w:rsidR="00E44996" w:rsidRPr="00EA6EEA" w:rsidRDefault="00E44996">
      <w:pPr>
        <w:rPr>
          <w:rFonts w:asciiTheme="minorHAnsi" w:hAnsiTheme="minorHAnsi" w:cstheme="minorHAnsi"/>
        </w:rPr>
      </w:pPr>
    </w:p>
    <w:p w14:paraId="46350ABD" w14:textId="77777777" w:rsidR="00C57924" w:rsidRPr="00EA6EEA" w:rsidRDefault="00EA6EEA">
      <w:pPr>
        <w:rPr>
          <w:rFonts w:asciiTheme="minorHAnsi" w:hAnsiTheme="minorHAnsi" w:cstheme="minorHAnsi"/>
        </w:rPr>
      </w:pPr>
      <w:r w:rsidRPr="00EA6EEA">
        <w:rPr>
          <w:rFonts w:asciiTheme="minorHAnsi" w:hAnsiTheme="minorHAnsi" w:cstheme="minorHAnsi"/>
        </w:rPr>
        <w:t>RIGA</w:t>
      </w:r>
      <w:r w:rsidR="00E44996" w:rsidRPr="00EA6EEA">
        <w:rPr>
          <w:rFonts w:asciiTheme="minorHAnsi" w:hAnsiTheme="minorHAnsi" w:cstheme="minorHAnsi"/>
        </w:rPr>
        <w:t>_________ C</w:t>
      </w:r>
      <w:r w:rsidRPr="00EA6EEA">
        <w:rPr>
          <w:rFonts w:asciiTheme="minorHAnsi" w:hAnsiTheme="minorHAnsi" w:cstheme="minorHAnsi"/>
        </w:rPr>
        <w:t>OLONNA</w:t>
      </w:r>
      <w:r w:rsidR="00E44996" w:rsidRPr="00EA6EEA">
        <w:rPr>
          <w:rFonts w:asciiTheme="minorHAnsi" w:hAnsiTheme="minorHAnsi" w:cstheme="minorHAnsi"/>
        </w:rPr>
        <w:t xml:space="preserve">__________ </w:t>
      </w:r>
      <w:r w:rsidRPr="00EA6EEA">
        <w:rPr>
          <w:rFonts w:asciiTheme="minorHAnsi" w:hAnsiTheme="minorHAnsi" w:cstheme="minorHAnsi"/>
        </w:rPr>
        <w:t>NUMERO DI MATRICOLA</w:t>
      </w:r>
      <w:r w:rsidR="00E44996" w:rsidRPr="00EA6EEA">
        <w:rPr>
          <w:rFonts w:asciiTheme="minorHAnsi" w:hAnsiTheme="minorHAnsi" w:cstheme="minorHAnsi"/>
        </w:rPr>
        <w:t>_______________________</w:t>
      </w:r>
    </w:p>
    <w:p w14:paraId="7BE9DE28" w14:textId="77777777" w:rsidR="001800DC" w:rsidRPr="00EA6EEA" w:rsidRDefault="001800DC" w:rsidP="001800DC">
      <w:pPr>
        <w:rPr>
          <w:rFonts w:asciiTheme="minorHAnsi" w:hAnsiTheme="minorHAnsi" w:cstheme="minorHAnsi"/>
        </w:rPr>
      </w:pPr>
    </w:p>
    <w:p w14:paraId="55FC9B24" w14:textId="12376E63" w:rsidR="00220DA0" w:rsidRPr="00220DA0" w:rsidRDefault="007F1D7D" w:rsidP="00220DA0">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F98E39F" wp14:editId="4761110B">
                <wp:simplePos x="0" y="0"/>
                <wp:positionH relativeFrom="column">
                  <wp:posOffset>4956810</wp:posOffset>
                </wp:positionH>
                <wp:positionV relativeFrom="paragraph">
                  <wp:posOffset>57785</wp:posOffset>
                </wp:positionV>
                <wp:extent cx="101600" cy="107950"/>
                <wp:effectExtent l="12700" t="10160" r="1270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0.3pt;margin-top:4.55pt;width:8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" strokeweight="1.5pt"/>
            </w:pict>
          </mc:Fallback>
        </mc:AlternateContent>
      </w:r>
      <w:r w:rsidR="00771A54">
        <w:rPr>
          <w:rFonts w:asciiTheme="minorHAnsi" w:hAnsiTheme="minorHAnsi" w:cstheme="minorHAnsi"/>
        </w:rPr>
        <w:t xml:space="preserve">CASI SPECIALI: </w:t>
      </w:r>
      <w:r w:rsidR="00220DA0" w:rsidRPr="00220DA0">
        <w:rPr>
          <w:rFonts w:asciiTheme="minorHAnsi" w:hAnsiTheme="minorHAnsi" w:cstheme="minorHAnsi"/>
        </w:rPr>
        <w:t>NEL MIO PIANO DI STUDI QUESTO ESAME VALE</w:t>
      </w:r>
      <w:r w:rsidR="00771A54">
        <w:rPr>
          <w:rFonts w:asciiTheme="minorHAnsi" w:hAnsiTheme="minorHAnsi" w:cstheme="minorHAnsi"/>
        </w:rPr>
        <w:t xml:space="preserve"> </w:t>
      </w:r>
      <w:proofErr w:type="gramStart"/>
      <w:r w:rsidR="00220DA0">
        <w:rPr>
          <w:rFonts w:asciiTheme="minorHAnsi" w:hAnsiTheme="minorHAnsi" w:cstheme="minorHAnsi"/>
        </w:rPr>
        <w:t>6</w:t>
      </w:r>
      <w:proofErr w:type="gramEnd"/>
      <w:r w:rsidR="00220DA0">
        <w:rPr>
          <w:rFonts w:asciiTheme="minorHAnsi" w:hAnsiTheme="minorHAnsi" w:cstheme="minorHAnsi"/>
        </w:rPr>
        <w:t xml:space="preserve"> CREDITI</w:t>
      </w:r>
      <w:r w:rsidR="00220DA0" w:rsidRPr="00220DA0">
        <w:rPr>
          <w:rFonts w:asciiTheme="minorHAnsi" w:hAnsiTheme="minorHAnsi" w:cstheme="minorHAnsi"/>
        </w:rPr>
        <w:t xml:space="preserve">    </w:t>
      </w:r>
    </w:p>
    <w:p w14:paraId="56D8A299" w14:textId="4D93F215" w:rsidR="001800DC" w:rsidRDefault="00C66136" w:rsidP="001800DC">
      <w:pPr>
        <w:rPr>
          <w:rFonts w:asciiTheme="minorHAnsi" w:hAnsiTheme="minorHAnsi" w:cstheme="minorHAnsi"/>
        </w:rPr>
      </w:pPr>
      <w:r>
        <w:rPr>
          <w:rFonts w:asciiTheme="minorHAnsi" w:hAnsiTheme="minorHAnsi" w:cstheme="minorHAnsi"/>
        </w:rPr>
        <w:t xml:space="preserve">IN TAL CASO, NON RISPONDERE ALLE DOMANDE CON L’ASTERISCO (*) </w:t>
      </w:r>
    </w:p>
    <w:p w14:paraId="3FBAE054" w14:textId="77777777" w:rsidR="00C66136" w:rsidRPr="00220DA0" w:rsidRDefault="00C66136" w:rsidP="001800DC">
      <w:pPr>
        <w:rPr>
          <w:rFonts w:asciiTheme="minorHAnsi" w:hAnsiTheme="minorHAnsi" w:cstheme="minorHAnsi"/>
        </w:rPr>
      </w:pPr>
    </w:p>
    <w:p w14:paraId="4FE29E59" w14:textId="41E20A4E" w:rsidR="00C17F23" w:rsidRPr="00C17F23" w:rsidRDefault="00C17F23" w:rsidP="00C57924">
      <w:pPr>
        <w:pStyle w:val="Paragrafoelenco"/>
        <w:numPr>
          <w:ilvl w:val="0"/>
          <w:numId w:val="1"/>
        </w:numPr>
        <w:rPr>
          <w:rFonts w:asciiTheme="minorHAnsi" w:hAnsiTheme="minorHAnsi" w:cstheme="minorHAnsi"/>
          <w:lang w:val="en-US"/>
        </w:rPr>
      </w:pPr>
      <w:r w:rsidRPr="00C17F23">
        <w:rPr>
          <w:rFonts w:asciiTheme="minorHAnsi" w:hAnsiTheme="minorHAnsi" w:cstheme="minorHAnsi"/>
        </w:rPr>
        <w:t xml:space="preserve">Si </w:t>
      </w:r>
      <w:r>
        <w:rPr>
          <w:rFonts w:asciiTheme="minorHAnsi" w:hAnsiTheme="minorHAnsi" w:cstheme="minorHAnsi"/>
        </w:rPr>
        <w:t>completi</w:t>
      </w:r>
      <w:r w:rsidRPr="00C17F23">
        <w:rPr>
          <w:rFonts w:asciiTheme="minorHAnsi" w:hAnsiTheme="minorHAnsi" w:cstheme="minorHAnsi"/>
        </w:rPr>
        <w:t xml:space="preserve"> la tabella seguente con </w:t>
      </w:r>
      <w:r>
        <w:rPr>
          <w:rFonts w:asciiTheme="minorHAnsi" w:hAnsiTheme="minorHAnsi" w:cstheme="minorHAnsi"/>
        </w:rPr>
        <w:t>i</w:t>
      </w:r>
      <w:r w:rsidRPr="00C17F23">
        <w:rPr>
          <w:rFonts w:asciiTheme="minorHAnsi" w:hAnsiTheme="minorHAnsi" w:cstheme="minorHAnsi"/>
        </w:rPr>
        <w:t xml:space="preserve"> numeri corretti. </w:t>
      </w:r>
      <w:proofErr w:type="gramStart"/>
      <w:r>
        <w:rPr>
          <w:rFonts w:asciiTheme="minorHAnsi" w:hAnsiTheme="minorHAnsi" w:cstheme="minorHAnsi"/>
        </w:rPr>
        <w:t xml:space="preserve">Un punto per ogni risposta esatta, un punto </w:t>
      </w:r>
      <w:r w:rsidR="00F71774">
        <w:rPr>
          <w:rFonts w:asciiTheme="minorHAnsi" w:hAnsiTheme="minorHAnsi" w:cstheme="minorHAnsi"/>
        </w:rPr>
        <w:t xml:space="preserve">di </w:t>
      </w:r>
      <w:r w:rsidR="00F71774" w:rsidRPr="00F71774">
        <w:rPr>
          <w:rFonts w:asciiTheme="minorHAnsi" w:hAnsiTheme="minorHAnsi" w:cstheme="minorHAnsi"/>
          <w:b/>
        </w:rPr>
        <w:t>penalizzazione</w:t>
      </w:r>
      <w:r>
        <w:rPr>
          <w:rFonts w:asciiTheme="minorHAnsi" w:hAnsiTheme="minorHAnsi" w:cstheme="minorHAnsi"/>
        </w:rPr>
        <w:t xml:space="preserve"> per ogni risposta sbagliata</w:t>
      </w:r>
      <w:proofErr w:type="gramEnd"/>
      <w:r>
        <w:rPr>
          <w:rFonts w:asciiTheme="minorHAnsi" w:hAnsiTheme="minorHAnsi" w:cstheme="minorHAnsi"/>
        </w:rPr>
        <w:t>. Nessun punto per ogni risposta non data. NO MATITA</w:t>
      </w:r>
    </w:p>
    <w:p w14:paraId="43E1A335" w14:textId="77777777" w:rsidR="00C57924" w:rsidRPr="00C57924" w:rsidRDefault="00C57924" w:rsidP="00C57924">
      <w:pPr>
        <w:pStyle w:val="Paragrafoelenco"/>
        <w:rPr>
          <w:rFonts w:asciiTheme="minorHAnsi" w:hAnsiTheme="minorHAnsi" w:cstheme="minorHAnsi"/>
          <w:lang w:val="en-US"/>
        </w:rPr>
      </w:pPr>
    </w:p>
    <w:tbl>
      <w:tblPr>
        <w:tblStyle w:val="Grigliatabella"/>
        <w:tblW w:w="10031" w:type="dxa"/>
        <w:tblLook w:val="04A0" w:firstRow="1" w:lastRow="0" w:firstColumn="1" w:lastColumn="0" w:noHBand="0" w:noVBand="1"/>
      </w:tblPr>
      <w:tblGrid>
        <w:gridCol w:w="5353"/>
        <w:gridCol w:w="4678"/>
      </w:tblGrid>
      <w:tr w:rsidR="005578CB" w:rsidRPr="00053091" w14:paraId="4947A864" w14:textId="77777777" w:rsidTr="00B21EFA">
        <w:trPr>
          <w:trHeight w:val="755"/>
        </w:trPr>
        <w:tc>
          <w:tcPr>
            <w:tcW w:w="5353" w:type="dxa"/>
          </w:tcPr>
          <w:p w14:paraId="630B8892" w14:textId="77777777" w:rsidR="005578CB" w:rsidRPr="00053091" w:rsidRDefault="005578CB" w:rsidP="00B21EFA">
            <w:pPr>
              <w:spacing w:before="120" w:after="120"/>
              <w:rPr>
                <w:rFonts w:asciiTheme="minorHAnsi" w:hAnsiTheme="minorHAnsi" w:cstheme="minorHAnsi"/>
                <w:sz w:val="18"/>
              </w:rPr>
            </w:pPr>
            <w:r>
              <w:rPr>
                <w:rFonts w:asciiTheme="minorHAnsi" w:hAnsiTheme="minorHAnsi" w:cstheme="minorHAnsi"/>
                <w:sz w:val="18"/>
              </w:rPr>
              <w:t xml:space="preserve">Al livello di vendite previsto, i costi fissi sono il doppio dei </w:t>
            </w:r>
            <w:proofErr w:type="gramStart"/>
            <w:r>
              <w:rPr>
                <w:rFonts w:asciiTheme="minorHAnsi" w:hAnsiTheme="minorHAnsi" w:cstheme="minorHAnsi"/>
                <w:sz w:val="18"/>
              </w:rPr>
              <w:t>costi</w:t>
            </w:r>
            <w:proofErr w:type="gramEnd"/>
            <w:r>
              <w:rPr>
                <w:rFonts w:asciiTheme="minorHAnsi" w:hAnsiTheme="minorHAnsi" w:cstheme="minorHAnsi"/>
                <w:sz w:val="18"/>
              </w:rPr>
              <w:t xml:space="preserve"> variabili. La leva operativa è </w:t>
            </w:r>
            <w:proofErr w:type="gramStart"/>
            <w:r>
              <w:rPr>
                <w:rFonts w:asciiTheme="minorHAnsi" w:hAnsiTheme="minorHAnsi" w:cstheme="minorHAnsi"/>
                <w:sz w:val="18"/>
              </w:rPr>
              <w:t>3</w:t>
            </w:r>
            <w:proofErr w:type="gramEnd"/>
          </w:p>
        </w:tc>
        <w:tc>
          <w:tcPr>
            <w:tcW w:w="4678" w:type="dxa"/>
          </w:tcPr>
          <w:p w14:paraId="4C8338E8" w14:textId="77777777" w:rsidR="005578CB" w:rsidRPr="00001A30" w:rsidRDefault="005578CB" w:rsidP="00B21EFA">
            <w:pPr>
              <w:spacing w:before="120" w:after="120"/>
              <w:rPr>
                <w:rFonts w:asciiTheme="minorHAnsi" w:hAnsiTheme="minorHAnsi" w:cstheme="minorHAnsi"/>
                <w:sz w:val="18"/>
              </w:rPr>
            </w:pPr>
          </w:p>
          <w:p w14:paraId="612AFD63" w14:textId="541F1DB5" w:rsidR="005578CB" w:rsidRPr="00001A30" w:rsidRDefault="005578CB" w:rsidP="00B21EFA">
            <w:pPr>
              <w:spacing w:before="120" w:after="120"/>
              <w:rPr>
                <w:rFonts w:asciiTheme="minorHAnsi" w:hAnsiTheme="minorHAnsi" w:cstheme="minorHAnsi"/>
                <w:sz w:val="18"/>
              </w:rPr>
            </w:pPr>
            <w:r w:rsidRPr="00001A30">
              <w:rPr>
                <w:rFonts w:asciiTheme="minorHAnsi" w:hAnsiTheme="minorHAnsi" w:cstheme="minorHAnsi"/>
                <w:sz w:val="18"/>
              </w:rPr>
              <w:t>La leva dei prezzi è ____</w:t>
            </w:r>
            <w:r w:rsidR="0039354D">
              <w:rPr>
                <w:rFonts w:asciiTheme="minorHAnsi" w:hAnsiTheme="minorHAnsi" w:cstheme="minorHAnsi"/>
                <w:sz w:val="18"/>
              </w:rPr>
              <w:t>4</w:t>
            </w:r>
            <w:r w:rsidRPr="00001A30">
              <w:rPr>
                <w:rFonts w:asciiTheme="minorHAnsi" w:hAnsiTheme="minorHAnsi" w:cstheme="minorHAnsi"/>
                <w:sz w:val="18"/>
              </w:rPr>
              <w:t>_______</w:t>
            </w:r>
          </w:p>
        </w:tc>
      </w:tr>
      <w:tr w:rsidR="005578CB" w:rsidRPr="00053091" w14:paraId="75B1EDA0" w14:textId="77777777" w:rsidTr="00B21EFA">
        <w:trPr>
          <w:trHeight w:val="1370"/>
        </w:trPr>
        <w:tc>
          <w:tcPr>
            <w:tcW w:w="5353" w:type="dxa"/>
          </w:tcPr>
          <w:p w14:paraId="5D13CD9B" w14:textId="77777777" w:rsidR="005578CB" w:rsidRPr="00053091" w:rsidRDefault="005578CB" w:rsidP="00B21EFA">
            <w:pPr>
              <w:spacing w:before="120" w:after="120"/>
              <w:rPr>
                <w:rFonts w:asciiTheme="minorHAnsi" w:hAnsiTheme="minorHAnsi" w:cstheme="minorHAnsi"/>
                <w:sz w:val="18"/>
              </w:rPr>
            </w:pPr>
            <w:r>
              <w:rPr>
                <w:rFonts w:asciiTheme="minorHAnsi" w:hAnsiTheme="minorHAnsi" w:cstheme="minorHAnsi"/>
                <w:sz w:val="18"/>
              </w:rPr>
              <w:t xml:space="preserve">Il ciclo economico, stimato con la durata delle scorte, è di </w:t>
            </w:r>
            <w:proofErr w:type="gramStart"/>
            <w:r>
              <w:rPr>
                <w:rFonts w:asciiTheme="minorHAnsi" w:hAnsiTheme="minorHAnsi" w:cstheme="minorHAnsi"/>
                <w:sz w:val="18"/>
              </w:rPr>
              <w:t>90</w:t>
            </w:r>
            <w:proofErr w:type="gramEnd"/>
            <w:r>
              <w:rPr>
                <w:rFonts w:asciiTheme="minorHAnsi" w:hAnsiTheme="minorHAnsi" w:cstheme="minorHAnsi"/>
                <w:sz w:val="18"/>
              </w:rPr>
              <w:t xml:space="preserve"> giorni. La rotazione delle scorte </w:t>
            </w:r>
            <w:proofErr w:type="gramStart"/>
            <w:r>
              <w:rPr>
                <w:rFonts w:asciiTheme="minorHAnsi" w:hAnsiTheme="minorHAnsi" w:cstheme="minorHAnsi"/>
                <w:sz w:val="18"/>
              </w:rPr>
              <w:t xml:space="preserve">di </w:t>
            </w:r>
            <w:proofErr w:type="gramEnd"/>
            <w:r>
              <w:rPr>
                <w:rFonts w:asciiTheme="minorHAnsi" w:hAnsiTheme="minorHAnsi" w:cstheme="minorHAnsi"/>
                <w:sz w:val="18"/>
              </w:rPr>
              <w:t xml:space="preserve">input è 24. La rotazione delle scorte di semilavorati è </w:t>
            </w:r>
            <w:proofErr w:type="gramStart"/>
            <w:r>
              <w:rPr>
                <w:rFonts w:asciiTheme="minorHAnsi" w:hAnsiTheme="minorHAnsi" w:cstheme="minorHAnsi"/>
                <w:sz w:val="18"/>
              </w:rPr>
              <w:t>24</w:t>
            </w:r>
            <w:proofErr w:type="gramEnd"/>
            <w:r>
              <w:rPr>
                <w:rFonts w:asciiTheme="minorHAnsi" w:hAnsiTheme="minorHAnsi" w:cstheme="minorHAnsi"/>
                <w:sz w:val="18"/>
              </w:rPr>
              <w:t xml:space="preserve">. Anno = 360 giorni. La durata dei debiti di fornitura è 140 giorni. </w:t>
            </w:r>
          </w:p>
        </w:tc>
        <w:tc>
          <w:tcPr>
            <w:tcW w:w="4678" w:type="dxa"/>
          </w:tcPr>
          <w:p w14:paraId="5BC3A5DF" w14:textId="48C3939A" w:rsidR="005578CB" w:rsidRPr="00001A30" w:rsidRDefault="005578CB" w:rsidP="00B21EFA">
            <w:pPr>
              <w:spacing w:before="120" w:after="120"/>
              <w:rPr>
                <w:rFonts w:asciiTheme="minorHAnsi" w:hAnsiTheme="minorHAnsi" w:cstheme="minorHAnsi"/>
                <w:sz w:val="18"/>
              </w:rPr>
            </w:pPr>
            <w:r w:rsidRPr="00001A30">
              <w:rPr>
                <w:rFonts w:asciiTheme="minorHAnsi" w:hAnsiTheme="minorHAnsi" w:cstheme="minorHAnsi"/>
                <w:sz w:val="18"/>
              </w:rPr>
              <w:t xml:space="preserve">La rotazione delle scorte di prodotti finiti è </w:t>
            </w:r>
            <w:proofErr w:type="gramStart"/>
            <w:r w:rsidRPr="00001A30">
              <w:rPr>
                <w:rFonts w:asciiTheme="minorHAnsi" w:hAnsiTheme="minorHAnsi" w:cstheme="minorHAnsi"/>
                <w:sz w:val="18"/>
              </w:rPr>
              <w:t>____</w:t>
            </w:r>
            <w:r w:rsidR="0039354D">
              <w:rPr>
                <w:rFonts w:asciiTheme="minorHAnsi" w:hAnsiTheme="minorHAnsi" w:cstheme="minorHAnsi"/>
                <w:sz w:val="18"/>
              </w:rPr>
              <w:t>6</w:t>
            </w:r>
            <w:r w:rsidRPr="00001A30">
              <w:rPr>
                <w:rFonts w:asciiTheme="minorHAnsi" w:hAnsiTheme="minorHAnsi" w:cstheme="minorHAnsi"/>
                <w:sz w:val="18"/>
              </w:rPr>
              <w:t>___</w:t>
            </w:r>
            <w:proofErr w:type="gramEnd"/>
          </w:p>
          <w:p w14:paraId="7BBF51CC" w14:textId="12025589" w:rsidR="005578CB" w:rsidRPr="00001A30" w:rsidRDefault="005578CB" w:rsidP="00B21EFA">
            <w:pPr>
              <w:spacing w:before="120" w:after="120" w:line="360" w:lineRule="auto"/>
              <w:rPr>
                <w:rFonts w:asciiTheme="minorHAnsi" w:hAnsiTheme="minorHAnsi" w:cstheme="minorHAnsi"/>
                <w:sz w:val="18"/>
              </w:rPr>
            </w:pPr>
            <w:r w:rsidRPr="00001A30">
              <w:rPr>
                <w:rFonts w:asciiTheme="minorHAnsi" w:hAnsiTheme="minorHAnsi" w:cstheme="minorHAnsi"/>
                <w:sz w:val="18"/>
              </w:rPr>
              <w:t>Se il ciclo monetario è pari a zero, la durata media dei crediti verso clienti sarà di</w:t>
            </w:r>
            <w:proofErr w:type="gramStart"/>
            <w:r w:rsidRPr="00001A30">
              <w:rPr>
                <w:rFonts w:asciiTheme="minorHAnsi" w:hAnsiTheme="minorHAnsi" w:cstheme="minorHAnsi"/>
                <w:sz w:val="18"/>
              </w:rPr>
              <w:t xml:space="preserve">  </w:t>
            </w:r>
            <w:proofErr w:type="gramEnd"/>
            <w:r w:rsidRPr="00001A30">
              <w:rPr>
                <w:rFonts w:asciiTheme="minorHAnsi" w:hAnsiTheme="minorHAnsi" w:cstheme="minorHAnsi"/>
                <w:sz w:val="18"/>
              </w:rPr>
              <w:t>_</w:t>
            </w:r>
            <w:r w:rsidR="0039354D">
              <w:rPr>
                <w:rFonts w:asciiTheme="minorHAnsi" w:hAnsiTheme="minorHAnsi" w:cstheme="minorHAnsi"/>
                <w:sz w:val="18"/>
              </w:rPr>
              <w:t>50</w:t>
            </w:r>
            <w:r w:rsidRPr="00001A30">
              <w:rPr>
                <w:rFonts w:asciiTheme="minorHAnsi" w:hAnsiTheme="minorHAnsi" w:cstheme="minorHAnsi"/>
                <w:sz w:val="18"/>
              </w:rPr>
              <w:t>___ giorni</w:t>
            </w:r>
          </w:p>
        </w:tc>
      </w:tr>
      <w:tr w:rsidR="005578CB" w:rsidRPr="00053091" w14:paraId="3BAB1E05" w14:textId="77777777" w:rsidTr="00AD1495">
        <w:tc>
          <w:tcPr>
            <w:tcW w:w="5353" w:type="dxa"/>
          </w:tcPr>
          <w:p w14:paraId="45F61055" w14:textId="77777777" w:rsidR="005578CB" w:rsidRDefault="005578CB" w:rsidP="00B21EFA">
            <w:pPr>
              <w:spacing w:before="120" w:after="120"/>
              <w:rPr>
                <w:rFonts w:asciiTheme="minorHAnsi" w:hAnsiTheme="minorHAnsi" w:cstheme="minorHAnsi"/>
                <w:sz w:val="18"/>
              </w:rPr>
            </w:pPr>
            <w:r>
              <w:rPr>
                <w:rFonts w:asciiTheme="minorHAnsi" w:hAnsiTheme="minorHAnsi" w:cstheme="minorHAnsi"/>
                <w:sz w:val="18"/>
              </w:rPr>
              <w:t>Il NOPAT è 2000, il WACC è 12%. L’</w:t>
            </w:r>
            <w:proofErr w:type="spellStart"/>
            <w:r>
              <w:rPr>
                <w:rFonts w:asciiTheme="minorHAnsi" w:hAnsiTheme="minorHAnsi" w:cstheme="minorHAnsi"/>
                <w:sz w:val="18"/>
              </w:rPr>
              <w:t>Equity</w:t>
            </w:r>
            <w:proofErr w:type="spellEnd"/>
            <w:r>
              <w:rPr>
                <w:rFonts w:asciiTheme="minorHAnsi" w:hAnsiTheme="minorHAnsi" w:cstheme="minorHAnsi"/>
                <w:sz w:val="18"/>
              </w:rPr>
              <w:t xml:space="preserve"> è 5000. L’indebitamento netto è 5000. Il Capitale Investito (CCN + Attivo Immobilizzato) è 10000.</w:t>
            </w:r>
          </w:p>
        </w:tc>
        <w:tc>
          <w:tcPr>
            <w:tcW w:w="4678" w:type="dxa"/>
          </w:tcPr>
          <w:p w14:paraId="0BDD5470" w14:textId="77777777" w:rsidR="005578CB" w:rsidRPr="00001A30" w:rsidRDefault="005578CB" w:rsidP="00B21EFA">
            <w:pPr>
              <w:spacing w:before="120" w:after="120"/>
              <w:rPr>
                <w:rFonts w:asciiTheme="minorHAnsi" w:hAnsiTheme="minorHAnsi" w:cstheme="minorHAnsi"/>
                <w:sz w:val="18"/>
              </w:rPr>
            </w:pPr>
          </w:p>
          <w:p w14:paraId="44FD1212" w14:textId="7E983365" w:rsidR="005578CB" w:rsidRPr="00001A30" w:rsidRDefault="005578CB" w:rsidP="00B21EFA">
            <w:pPr>
              <w:spacing w:before="120" w:after="120"/>
              <w:rPr>
                <w:rFonts w:asciiTheme="minorHAnsi" w:hAnsiTheme="minorHAnsi" w:cstheme="minorHAnsi"/>
                <w:sz w:val="18"/>
              </w:rPr>
            </w:pPr>
            <w:r w:rsidRPr="00001A30">
              <w:rPr>
                <w:rFonts w:asciiTheme="minorHAnsi" w:hAnsiTheme="minorHAnsi" w:cstheme="minorHAnsi"/>
                <w:sz w:val="18"/>
              </w:rPr>
              <w:t>Il reddito residuale è ___</w:t>
            </w:r>
            <w:r w:rsidR="0039354D">
              <w:rPr>
                <w:rFonts w:asciiTheme="minorHAnsi" w:hAnsiTheme="minorHAnsi" w:cstheme="minorHAnsi"/>
                <w:sz w:val="18"/>
              </w:rPr>
              <w:t>800</w:t>
            </w:r>
            <w:r w:rsidRPr="00001A30">
              <w:rPr>
                <w:rFonts w:asciiTheme="minorHAnsi" w:hAnsiTheme="minorHAnsi" w:cstheme="minorHAnsi"/>
                <w:sz w:val="18"/>
              </w:rPr>
              <w:t>___________</w:t>
            </w:r>
          </w:p>
        </w:tc>
      </w:tr>
      <w:tr w:rsidR="005578CB" w:rsidRPr="00053091" w14:paraId="78637757" w14:textId="77777777" w:rsidTr="000E3438">
        <w:trPr>
          <w:trHeight w:val="973"/>
        </w:trPr>
        <w:tc>
          <w:tcPr>
            <w:tcW w:w="5353" w:type="dxa"/>
          </w:tcPr>
          <w:p w14:paraId="2EAB8BB8" w14:textId="7CF7FC1F" w:rsidR="005578CB" w:rsidRPr="00053091" w:rsidRDefault="005578CB" w:rsidP="00B21EFA">
            <w:pPr>
              <w:spacing w:before="120" w:after="120"/>
              <w:rPr>
                <w:rFonts w:asciiTheme="minorHAnsi" w:hAnsiTheme="minorHAnsi" w:cstheme="minorHAnsi"/>
                <w:sz w:val="18"/>
              </w:rPr>
            </w:pPr>
            <w:r>
              <w:rPr>
                <w:rFonts w:asciiTheme="minorHAnsi" w:hAnsiTheme="minorHAnsi" w:cstheme="minorHAnsi"/>
                <w:sz w:val="18"/>
              </w:rPr>
              <w:t>L’elasticità dei costi è pari a 0,6.</w:t>
            </w:r>
            <w:r w:rsidRPr="00053091">
              <w:rPr>
                <w:rFonts w:asciiTheme="minorHAnsi" w:hAnsiTheme="minorHAnsi" w:cstheme="minorHAnsi"/>
                <w:sz w:val="18"/>
              </w:rPr>
              <w:t xml:space="preserve"> </w:t>
            </w:r>
            <w:r>
              <w:rPr>
                <w:rFonts w:asciiTheme="minorHAnsi" w:hAnsiTheme="minorHAnsi" w:cstheme="minorHAnsi"/>
                <w:sz w:val="18"/>
              </w:rPr>
              <w:t xml:space="preserve">Il </w:t>
            </w:r>
            <w:r w:rsidR="00E7712A">
              <w:rPr>
                <w:rFonts w:asciiTheme="minorHAnsi" w:hAnsiTheme="minorHAnsi" w:cstheme="minorHAnsi"/>
                <w:sz w:val="18"/>
              </w:rPr>
              <w:t>margine di contribuzione è il 60</w:t>
            </w:r>
            <w:r>
              <w:rPr>
                <w:rFonts w:asciiTheme="minorHAnsi" w:hAnsiTheme="minorHAnsi" w:cstheme="minorHAnsi"/>
                <w:sz w:val="18"/>
              </w:rPr>
              <w:t>% dei ricavi di vendita.</w:t>
            </w:r>
          </w:p>
          <w:p w14:paraId="061BECE3" w14:textId="77777777" w:rsidR="005578CB" w:rsidRPr="00053091" w:rsidRDefault="005578CB" w:rsidP="00B21EFA">
            <w:pPr>
              <w:spacing w:before="120" w:after="120"/>
              <w:rPr>
                <w:rFonts w:asciiTheme="minorHAnsi" w:hAnsiTheme="minorHAnsi" w:cstheme="minorHAnsi"/>
                <w:sz w:val="18"/>
              </w:rPr>
            </w:pPr>
          </w:p>
        </w:tc>
        <w:tc>
          <w:tcPr>
            <w:tcW w:w="4678" w:type="dxa"/>
          </w:tcPr>
          <w:p w14:paraId="785B682C" w14:textId="2FF8A699" w:rsidR="005578CB" w:rsidRPr="00001A30" w:rsidRDefault="005578CB" w:rsidP="00B21EFA">
            <w:pPr>
              <w:spacing w:before="120" w:after="120"/>
              <w:rPr>
                <w:rFonts w:asciiTheme="minorHAnsi" w:hAnsiTheme="minorHAnsi" w:cstheme="minorHAnsi"/>
                <w:sz w:val="18"/>
              </w:rPr>
            </w:pPr>
            <w:r w:rsidRPr="00001A30">
              <w:rPr>
                <w:rFonts w:asciiTheme="minorHAnsi" w:hAnsiTheme="minorHAnsi" w:cstheme="minorHAnsi"/>
                <w:sz w:val="18"/>
              </w:rPr>
              <w:t>La percentuale di ricarico (</w:t>
            </w:r>
            <w:proofErr w:type="spellStart"/>
            <w:r w:rsidRPr="00001A30">
              <w:rPr>
                <w:rFonts w:asciiTheme="minorHAnsi" w:hAnsiTheme="minorHAnsi" w:cstheme="minorHAnsi"/>
                <w:sz w:val="18"/>
              </w:rPr>
              <w:t>mark</w:t>
            </w:r>
            <w:proofErr w:type="spellEnd"/>
            <w:r w:rsidRPr="00001A30">
              <w:rPr>
                <w:rFonts w:asciiTheme="minorHAnsi" w:hAnsiTheme="minorHAnsi" w:cstheme="minorHAnsi"/>
                <w:sz w:val="18"/>
              </w:rPr>
              <w:t xml:space="preserve">-up) è </w:t>
            </w:r>
            <w:proofErr w:type="gramStart"/>
            <w:r w:rsidRPr="00001A30">
              <w:rPr>
                <w:rFonts w:asciiTheme="minorHAnsi" w:hAnsiTheme="minorHAnsi" w:cstheme="minorHAnsi"/>
                <w:sz w:val="18"/>
              </w:rPr>
              <w:t>__</w:t>
            </w:r>
            <w:r w:rsidR="0039354D">
              <w:rPr>
                <w:rFonts w:asciiTheme="minorHAnsi" w:hAnsiTheme="minorHAnsi" w:cstheme="minorHAnsi"/>
                <w:sz w:val="18"/>
              </w:rPr>
              <w:t>150%</w:t>
            </w:r>
            <w:r w:rsidRPr="00001A30">
              <w:rPr>
                <w:rFonts w:asciiTheme="minorHAnsi" w:hAnsiTheme="minorHAnsi" w:cstheme="minorHAnsi"/>
                <w:sz w:val="18"/>
              </w:rPr>
              <w:t>______</w:t>
            </w:r>
            <w:proofErr w:type="gramEnd"/>
          </w:p>
          <w:p w14:paraId="65B86A86" w14:textId="77777777" w:rsidR="005578CB" w:rsidRPr="00001A30" w:rsidRDefault="005578CB" w:rsidP="00B21EFA">
            <w:pPr>
              <w:spacing w:before="120" w:after="120"/>
              <w:rPr>
                <w:rFonts w:asciiTheme="minorHAnsi" w:hAnsiTheme="minorHAnsi" w:cstheme="minorHAnsi"/>
                <w:sz w:val="18"/>
              </w:rPr>
            </w:pPr>
          </w:p>
          <w:p w14:paraId="6EDB9156" w14:textId="711C0DA0" w:rsidR="005578CB" w:rsidRPr="00001A30" w:rsidRDefault="005578CB" w:rsidP="00B21EFA">
            <w:pPr>
              <w:spacing w:before="120" w:after="120"/>
              <w:rPr>
                <w:rFonts w:asciiTheme="minorHAnsi" w:hAnsiTheme="minorHAnsi" w:cstheme="minorHAnsi"/>
                <w:sz w:val="18"/>
              </w:rPr>
            </w:pPr>
            <w:r w:rsidRPr="00001A30">
              <w:rPr>
                <w:rFonts w:asciiTheme="minorHAnsi" w:hAnsiTheme="minorHAnsi" w:cstheme="minorHAnsi"/>
                <w:sz w:val="18"/>
              </w:rPr>
              <w:t>La leva operativa è __</w:t>
            </w:r>
            <w:r w:rsidR="0039354D">
              <w:rPr>
                <w:rFonts w:asciiTheme="minorHAnsi" w:hAnsiTheme="minorHAnsi" w:cstheme="minorHAnsi"/>
                <w:sz w:val="18"/>
              </w:rPr>
              <w:t>9/5 = 4,5</w:t>
            </w:r>
            <w:r w:rsidRPr="00001A30">
              <w:rPr>
                <w:rFonts w:asciiTheme="minorHAnsi" w:hAnsiTheme="minorHAnsi" w:cstheme="minorHAnsi"/>
                <w:sz w:val="18"/>
              </w:rPr>
              <w:t>______</w:t>
            </w:r>
          </w:p>
        </w:tc>
      </w:tr>
      <w:tr w:rsidR="005578CB" w:rsidRPr="00053091" w14:paraId="54932916" w14:textId="77777777" w:rsidTr="00AD1495">
        <w:tc>
          <w:tcPr>
            <w:tcW w:w="5353" w:type="dxa"/>
          </w:tcPr>
          <w:p w14:paraId="1AE6426A" w14:textId="77777777" w:rsidR="005578CB" w:rsidRPr="00053091" w:rsidRDefault="005578CB" w:rsidP="00B21EFA">
            <w:pPr>
              <w:spacing w:before="120" w:after="120"/>
              <w:rPr>
                <w:rFonts w:asciiTheme="minorHAnsi" w:hAnsiTheme="minorHAnsi" w:cstheme="minorHAnsi"/>
                <w:sz w:val="18"/>
              </w:rPr>
            </w:pPr>
            <w:r>
              <w:rPr>
                <w:rFonts w:asciiTheme="minorHAnsi" w:hAnsiTheme="minorHAnsi" w:cstheme="minorHAnsi"/>
                <w:sz w:val="18"/>
              </w:rPr>
              <w:t xml:space="preserve">La leva finanziaria è </w:t>
            </w:r>
            <w:proofErr w:type="gramStart"/>
            <w:r>
              <w:rPr>
                <w:rFonts w:asciiTheme="minorHAnsi" w:hAnsiTheme="minorHAnsi" w:cstheme="minorHAnsi"/>
                <w:sz w:val="18"/>
              </w:rPr>
              <w:t>4</w:t>
            </w:r>
            <w:proofErr w:type="gramEnd"/>
            <w:r>
              <w:rPr>
                <w:rFonts w:asciiTheme="minorHAnsi" w:hAnsiTheme="minorHAnsi" w:cstheme="minorHAnsi"/>
                <w:sz w:val="18"/>
              </w:rPr>
              <w:t xml:space="preserve">. La rotazione dell’attivo è </w:t>
            </w:r>
            <w:proofErr w:type="gramStart"/>
            <w:r>
              <w:rPr>
                <w:rFonts w:asciiTheme="minorHAnsi" w:hAnsiTheme="minorHAnsi" w:cstheme="minorHAnsi"/>
                <w:sz w:val="18"/>
              </w:rPr>
              <w:t>2</w:t>
            </w:r>
            <w:proofErr w:type="gramEnd"/>
            <w:r>
              <w:rPr>
                <w:rFonts w:asciiTheme="minorHAnsi" w:hAnsiTheme="minorHAnsi" w:cstheme="minorHAnsi"/>
                <w:sz w:val="18"/>
              </w:rPr>
              <w:t xml:space="preserve"> </w:t>
            </w:r>
          </w:p>
        </w:tc>
        <w:tc>
          <w:tcPr>
            <w:tcW w:w="4678" w:type="dxa"/>
          </w:tcPr>
          <w:p w14:paraId="0E8E8F16" w14:textId="5C43AF5B" w:rsidR="005578CB" w:rsidRPr="00001A30" w:rsidRDefault="005578CB" w:rsidP="00B21EFA">
            <w:pPr>
              <w:spacing w:before="120" w:after="120"/>
              <w:rPr>
                <w:rFonts w:asciiTheme="minorHAnsi" w:hAnsiTheme="minorHAnsi" w:cstheme="minorHAnsi"/>
                <w:sz w:val="18"/>
              </w:rPr>
            </w:pPr>
            <w:r w:rsidRPr="00001A30">
              <w:rPr>
                <w:rFonts w:asciiTheme="minorHAnsi" w:hAnsiTheme="minorHAnsi" w:cstheme="minorHAnsi"/>
                <w:sz w:val="18"/>
              </w:rPr>
              <w:t>Il ROE è ___</w:t>
            </w:r>
            <w:r w:rsidR="0039354D">
              <w:rPr>
                <w:rFonts w:asciiTheme="minorHAnsi" w:hAnsiTheme="minorHAnsi" w:cstheme="minorHAnsi"/>
                <w:sz w:val="18"/>
              </w:rPr>
              <w:t>8</w:t>
            </w:r>
            <w:r w:rsidRPr="00001A30">
              <w:rPr>
                <w:rFonts w:asciiTheme="minorHAnsi" w:hAnsiTheme="minorHAnsi" w:cstheme="minorHAnsi"/>
                <w:sz w:val="18"/>
              </w:rPr>
              <w:t>______ volte il ROS</w:t>
            </w:r>
          </w:p>
          <w:p w14:paraId="0E1409C6" w14:textId="5090246D" w:rsidR="005578CB" w:rsidRPr="00001A30" w:rsidRDefault="005578CB" w:rsidP="00B21EFA">
            <w:pPr>
              <w:spacing w:before="120" w:after="120"/>
              <w:rPr>
                <w:rFonts w:asciiTheme="minorHAnsi" w:hAnsiTheme="minorHAnsi" w:cstheme="minorHAnsi"/>
                <w:sz w:val="18"/>
              </w:rPr>
            </w:pPr>
            <w:r w:rsidRPr="00001A30">
              <w:rPr>
                <w:rFonts w:asciiTheme="minorHAnsi" w:hAnsiTheme="minorHAnsi" w:cstheme="minorHAnsi"/>
                <w:sz w:val="18"/>
              </w:rPr>
              <w:t xml:space="preserve">Se la rotazione dell’attivo si riduce </w:t>
            </w:r>
            <w:r>
              <w:rPr>
                <w:rFonts w:asciiTheme="minorHAnsi" w:hAnsiTheme="minorHAnsi" w:cstheme="minorHAnsi"/>
                <w:sz w:val="18"/>
              </w:rPr>
              <w:t xml:space="preserve">da </w:t>
            </w:r>
            <w:proofErr w:type="gramStart"/>
            <w:r>
              <w:rPr>
                <w:rFonts w:asciiTheme="minorHAnsi" w:hAnsiTheme="minorHAnsi" w:cstheme="minorHAnsi"/>
                <w:sz w:val="18"/>
              </w:rPr>
              <w:t>2</w:t>
            </w:r>
            <w:proofErr w:type="gramEnd"/>
            <w:r>
              <w:rPr>
                <w:rFonts w:asciiTheme="minorHAnsi" w:hAnsiTheme="minorHAnsi" w:cstheme="minorHAnsi"/>
                <w:sz w:val="18"/>
              </w:rPr>
              <w:t xml:space="preserve"> a </w:t>
            </w:r>
            <w:r w:rsidRPr="00001A30">
              <w:rPr>
                <w:rFonts w:asciiTheme="minorHAnsi" w:hAnsiTheme="minorHAnsi" w:cstheme="minorHAnsi"/>
                <w:sz w:val="18"/>
              </w:rPr>
              <w:t xml:space="preserve"> </w:t>
            </w:r>
            <w:r w:rsidR="00E7712A">
              <w:rPr>
                <w:rFonts w:asciiTheme="minorHAnsi" w:hAnsiTheme="minorHAnsi" w:cstheme="minorHAnsi"/>
                <w:sz w:val="18"/>
              </w:rPr>
              <w:t xml:space="preserve">1,5 </w:t>
            </w:r>
            <w:r w:rsidRPr="00001A30">
              <w:rPr>
                <w:rFonts w:asciiTheme="minorHAnsi" w:hAnsiTheme="minorHAnsi" w:cstheme="minorHAnsi"/>
                <w:sz w:val="18"/>
              </w:rPr>
              <w:t xml:space="preserve">allora il ROE </w:t>
            </w:r>
          </w:p>
          <w:p w14:paraId="31C7AF0C" w14:textId="2BAB1631" w:rsidR="005578CB" w:rsidRPr="00001A30" w:rsidRDefault="005578CB" w:rsidP="00B21EFA">
            <w:pPr>
              <w:spacing w:before="120" w:after="120"/>
              <w:rPr>
                <w:rFonts w:asciiTheme="minorHAnsi" w:hAnsiTheme="minorHAnsi" w:cstheme="minorHAnsi"/>
                <w:sz w:val="18"/>
              </w:rPr>
            </w:pPr>
            <w:proofErr w:type="gramStart"/>
            <w:r w:rsidRPr="00001A30">
              <w:rPr>
                <w:rFonts w:asciiTheme="minorHAnsi" w:hAnsiTheme="minorHAnsi" w:cstheme="minorHAnsi"/>
                <w:sz w:val="18"/>
              </w:rPr>
              <w:t>si</w:t>
            </w:r>
            <w:proofErr w:type="gramEnd"/>
            <w:r w:rsidRPr="00001A30">
              <w:rPr>
                <w:rFonts w:asciiTheme="minorHAnsi" w:hAnsiTheme="minorHAnsi" w:cstheme="minorHAnsi"/>
                <w:sz w:val="18"/>
              </w:rPr>
              <w:t xml:space="preserve"> riduce del ___</w:t>
            </w:r>
            <w:r w:rsidR="0039354D">
              <w:rPr>
                <w:rFonts w:asciiTheme="minorHAnsi" w:hAnsiTheme="minorHAnsi" w:cstheme="minorHAnsi"/>
                <w:sz w:val="18"/>
              </w:rPr>
              <w:t>25%</w:t>
            </w:r>
            <w:r w:rsidRPr="00001A30">
              <w:rPr>
                <w:rFonts w:asciiTheme="minorHAnsi" w:hAnsiTheme="minorHAnsi" w:cstheme="minorHAnsi"/>
                <w:sz w:val="18"/>
              </w:rPr>
              <w:t>_____ %</w:t>
            </w:r>
          </w:p>
        </w:tc>
      </w:tr>
      <w:tr w:rsidR="005578CB" w:rsidRPr="00053091" w14:paraId="764CB152" w14:textId="77777777" w:rsidTr="00AD1495">
        <w:tc>
          <w:tcPr>
            <w:tcW w:w="5353" w:type="dxa"/>
          </w:tcPr>
          <w:p w14:paraId="2C9C2701" w14:textId="77777777" w:rsidR="005578CB" w:rsidRDefault="005578CB" w:rsidP="00B21EFA">
            <w:pPr>
              <w:spacing w:before="120" w:after="120"/>
              <w:rPr>
                <w:rFonts w:asciiTheme="minorHAnsi" w:hAnsiTheme="minorHAnsi" w:cstheme="minorHAnsi"/>
                <w:sz w:val="18"/>
              </w:rPr>
            </w:pPr>
            <w:r>
              <w:rPr>
                <w:rFonts w:asciiTheme="minorHAnsi" w:hAnsiTheme="minorHAnsi" w:cstheme="minorHAnsi"/>
                <w:sz w:val="18"/>
              </w:rPr>
              <w:t>Per un rapporto Attivo/</w:t>
            </w:r>
            <w:proofErr w:type="spellStart"/>
            <w:r>
              <w:rPr>
                <w:rFonts w:asciiTheme="minorHAnsi" w:hAnsiTheme="minorHAnsi" w:cstheme="minorHAnsi"/>
                <w:sz w:val="18"/>
              </w:rPr>
              <w:t>Equity</w:t>
            </w:r>
            <w:proofErr w:type="spellEnd"/>
            <w:r>
              <w:rPr>
                <w:rFonts w:asciiTheme="minorHAnsi" w:hAnsiTheme="minorHAnsi" w:cstheme="minorHAnsi"/>
                <w:sz w:val="18"/>
              </w:rPr>
              <w:t xml:space="preserve"> di </w:t>
            </w:r>
            <w:proofErr w:type="gramStart"/>
            <w:r>
              <w:rPr>
                <w:rFonts w:asciiTheme="minorHAnsi" w:hAnsiTheme="minorHAnsi" w:cstheme="minorHAnsi"/>
                <w:sz w:val="18"/>
              </w:rPr>
              <w:t>4</w:t>
            </w:r>
            <w:proofErr w:type="gramEnd"/>
            <w:r>
              <w:rPr>
                <w:rFonts w:asciiTheme="minorHAnsi" w:hAnsiTheme="minorHAnsi" w:cstheme="minorHAnsi"/>
                <w:sz w:val="18"/>
              </w:rPr>
              <w:t>, il WACC è 10%.</w:t>
            </w:r>
          </w:p>
          <w:p w14:paraId="7D912E6C" w14:textId="77777777" w:rsidR="005578CB" w:rsidRDefault="005578CB" w:rsidP="00B21EFA">
            <w:pPr>
              <w:spacing w:before="120" w:after="120"/>
              <w:rPr>
                <w:rFonts w:asciiTheme="minorHAnsi" w:hAnsiTheme="minorHAnsi" w:cstheme="minorHAnsi"/>
                <w:sz w:val="18"/>
              </w:rPr>
            </w:pPr>
          </w:p>
          <w:p w14:paraId="45AED600" w14:textId="77777777" w:rsidR="005578CB" w:rsidRPr="00053091" w:rsidRDefault="005578CB" w:rsidP="00B21EFA">
            <w:pPr>
              <w:spacing w:before="120" w:after="120"/>
              <w:rPr>
                <w:rFonts w:asciiTheme="minorHAnsi" w:hAnsiTheme="minorHAnsi" w:cstheme="minorHAnsi"/>
                <w:sz w:val="18"/>
                <w:lang w:val="en-US"/>
              </w:rPr>
            </w:pPr>
            <w:r>
              <w:rPr>
                <w:rFonts w:asciiTheme="minorHAnsi" w:hAnsiTheme="minorHAnsi" w:cstheme="minorHAnsi"/>
                <w:sz w:val="18"/>
              </w:rPr>
              <w:t>Per un rapporto Attivo/</w:t>
            </w:r>
            <w:proofErr w:type="spellStart"/>
            <w:r>
              <w:rPr>
                <w:rFonts w:asciiTheme="minorHAnsi" w:hAnsiTheme="minorHAnsi" w:cstheme="minorHAnsi"/>
                <w:sz w:val="18"/>
              </w:rPr>
              <w:t>Equity</w:t>
            </w:r>
            <w:proofErr w:type="spellEnd"/>
            <w:r>
              <w:rPr>
                <w:rFonts w:asciiTheme="minorHAnsi" w:hAnsiTheme="minorHAnsi" w:cstheme="minorHAnsi"/>
                <w:sz w:val="18"/>
              </w:rPr>
              <w:t xml:space="preserve"> di </w:t>
            </w:r>
            <w:proofErr w:type="gramStart"/>
            <w:r>
              <w:rPr>
                <w:rFonts w:asciiTheme="minorHAnsi" w:hAnsiTheme="minorHAnsi" w:cstheme="minorHAnsi"/>
                <w:sz w:val="18"/>
              </w:rPr>
              <w:t>3</w:t>
            </w:r>
            <w:proofErr w:type="gramEnd"/>
            <w:r>
              <w:rPr>
                <w:rFonts w:asciiTheme="minorHAnsi" w:hAnsiTheme="minorHAnsi" w:cstheme="minorHAnsi"/>
                <w:sz w:val="18"/>
              </w:rPr>
              <w:t>, il WACC è 11%</w:t>
            </w:r>
            <w:r w:rsidRPr="00053091">
              <w:rPr>
                <w:rFonts w:asciiTheme="minorHAnsi" w:hAnsiTheme="minorHAnsi" w:cstheme="minorHAnsi"/>
                <w:sz w:val="18"/>
              </w:rPr>
              <w:t xml:space="preserve"> </w:t>
            </w:r>
          </w:p>
        </w:tc>
        <w:tc>
          <w:tcPr>
            <w:tcW w:w="4678" w:type="dxa"/>
          </w:tcPr>
          <w:p w14:paraId="5F54A613" w14:textId="5D7F315D" w:rsidR="005578CB" w:rsidRPr="00001A30" w:rsidRDefault="005578CB" w:rsidP="00B21EFA">
            <w:pPr>
              <w:spacing w:before="120" w:after="120"/>
              <w:rPr>
                <w:rFonts w:asciiTheme="minorHAnsi" w:hAnsiTheme="minorHAnsi" w:cstheme="minorHAnsi"/>
                <w:sz w:val="18"/>
              </w:rPr>
            </w:pPr>
            <w:r w:rsidRPr="00001A30">
              <w:rPr>
                <w:rFonts w:asciiTheme="minorHAnsi" w:hAnsiTheme="minorHAnsi" w:cstheme="minorHAnsi"/>
                <w:sz w:val="18"/>
              </w:rPr>
              <w:t>Il costo del debito è</w:t>
            </w:r>
            <w:proofErr w:type="gramStart"/>
            <w:r w:rsidRPr="00001A30">
              <w:rPr>
                <w:rFonts w:asciiTheme="minorHAnsi" w:hAnsiTheme="minorHAnsi" w:cstheme="minorHAnsi"/>
                <w:sz w:val="18"/>
              </w:rPr>
              <w:t xml:space="preserve">  </w:t>
            </w:r>
            <w:proofErr w:type="gramEnd"/>
            <w:r w:rsidRPr="00001A30">
              <w:rPr>
                <w:rFonts w:asciiTheme="minorHAnsi" w:hAnsiTheme="minorHAnsi" w:cstheme="minorHAnsi"/>
                <w:sz w:val="18"/>
              </w:rPr>
              <w:t>__</w:t>
            </w:r>
            <w:r w:rsidR="0039354D">
              <w:rPr>
                <w:rFonts w:asciiTheme="minorHAnsi" w:hAnsiTheme="minorHAnsi" w:cstheme="minorHAnsi"/>
                <w:sz w:val="18"/>
              </w:rPr>
              <w:t>7%</w:t>
            </w:r>
            <w:r w:rsidRPr="00001A30">
              <w:rPr>
                <w:rFonts w:asciiTheme="minorHAnsi" w:hAnsiTheme="minorHAnsi" w:cstheme="minorHAnsi"/>
                <w:sz w:val="18"/>
              </w:rPr>
              <w:t>____</w:t>
            </w:r>
          </w:p>
          <w:p w14:paraId="4D740C34" w14:textId="77777777" w:rsidR="005578CB" w:rsidRPr="00001A30" w:rsidRDefault="005578CB" w:rsidP="00B21EFA">
            <w:pPr>
              <w:spacing w:before="120" w:after="120" w:line="360" w:lineRule="auto"/>
              <w:rPr>
                <w:rFonts w:asciiTheme="minorHAnsi" w:hAnsiTheme="minorHAnsi" w:cstheme="minorHAnsi"/>
                <w:sz w:val="18"/>
              </w:rPr>
            </w:pPr>
          </w:p>
          <w:p w14:paraId="780516E8" w14:textId="73959546" w:rsidR="005578CB" w:rsidRPr="00001A30" w:rsidRDefault="005578CB" w:rsidP="00B21EFA">
            <w:pPr>
              <w:spacing w:before="120" w:after="120" w:line="360" w:lineRule="auto"/>
              <w:rPr>
                <w:rFonts w:asciiTheme="minorHAnsi" w:hAnsiTheme="minorHAnsi" w:cstheme="minorHAnsi"/>
                <w:sz w:val="18"/>
              </w:rPr>
            </w:pPr>
            <w:r w:rsidRPr="00001A30">
              <w:rPr>
                <w:rFonts w:asciiTheme="minorHAnsi" w:hAnsiTheme="minorHAnsi" w:cstheme="minorHAnsi"/>
                <w:sz w:val="18"/>
              </w:rPr>
              <w:t>Il costo dell’</w:t>
            </w:r>
            <w:proofErr w:type="spellStart"/>
            <w:r w:rsidRPr="00001A30">
              <w:rPr>
                <w:rFonts w:asciiTheme="minorHAnsi" w:hAnsiTheme="minorHAnsi" w:cstheme="minorHAnsi"/>
                <w:sz w:val="18"/>
              </w:rPr>
              <w:t>equity</w:t>
            </w:r>
            <w:proofErr w:type="spellEnd"/>
            <w:r w:rsidRPr="00001A30">
              <w:rPr>
                <w:rFonts w:asciiTheme="minorHAnsi" w:hAnsiTheme="minorHAnsi" w:cstheme="minorHAnsi"/>
                <w:sz w:val="18"/>
              </w:rPr>
              <w:t xml:space="preserve"> è __</w:t>
            </w:r>
            <w:r w:rsidR="0039354D">
              <w:rPr>
                <w:rFonts w:asciiTheme="minorHAnsi" w:hAnsiTheme="minorHAnsi" w:cstheme="minorHAnsi"/>
                <w:sz w:val="18"/>
              </w:rPr>
              <w:t>19%</w:t>
            </w:r>
            <w:r w:rsidRPr="00001A30">
              <w:rPr>
                <w:rFonts w:asciiTheme="minorHAnsi" w:hAnsiTheme="minorHAnsi" w:cstheme="minorHAnsi"/>
                <w:sz w:val="18"/>
              </w:rPr>
              <w:t>_____</w:t>
            </w:r>
          </w:p>
        </w:tc>
      </w:tr>
    </w:tbl>
    <w:p w14:paraId="0F181EBE" w14:textId="77777777" w:rsidR="005D16CA" w:rsidRPr="005D16CA" w:rsidRDefault="005D16CA" w:rsidP="005D16CA">
      <w:pPr>
        <w:ind w:left="360"/>
        <w:rPr>
          <w:rFonts w:asciiTheme="minorHAnsi" w:hAnsiTheme="minorHAnsi" w:cstheme="minorHAnsi"/>
          <w:sz w:val="18"/>
        </w:rPr>
      </w:pPr>
    </w:p>
    <w:p w14:paraId="2008D1CC" w14:textId="77777777" w:rsidR="005D16CA" w:rsidRDefault="005D16CA">
      <w:pPr>
        <w:suppressAutoHyphens w:val="0"/>
        <w:rPr>
          <w:rFonts w:asciiTheme="minorHAnsi" w:hAnsiTheme="minorHAnsi" w:cstheme="minorHAnsi"/>
          <w:sz w:val="18"/>
        </w:rPr>
      </w:pPr>
      <w:r>
        <w:rPr>
          <w:rFonts w:asciiTheme="minorHAnsi" w:hAnsiTheme="minorHAnsi" w:cstheme="minorHAnsi"/>
          <w:sz w:val="18"/>
        </w:rPr>
        <w:br w:type="page"/>
      </w:r>
    </w:p>
    <w:p w14:paraId="6199B707" w14:textId="2B6014C0" w:rsidR="00C57924" w:rsidRPr="007B5776" w:rsidRDefault="009A0512" w:rsidP="007B5776">
      <w:pPr>
        <w:pStyle w:val="Paragrafoelenco"/>
        <w:numPr>
          <w:ilvl w:val="0"/>
          <w:numId w:val="1"/>
        </w:numPr>
        <w:rPr>
          <w:rFonts w:asciiTheme="minorHAnsi" w:hAnsiTheme="minorHAnsi" w:cstheme="minorHAnsi"/>
          <w:sz w:val="18"/>
        </w:rPr>
      </w:pPr>
      <w:r w:rsidRPr="007B5776">
        <w:rPr>
          <w:rFonts w:asciiTheme="minorHAnsi" w:hAnsiTheme="minorHAnsi" w:cstheme="minorHAnsi"/>
          <w:sz w:val="18"/>
        </w:rPr>
        <w:lastRenderedPageBreak/>
        <w:t xml:space="preserve">Le seguenti proposizioni possono essere vere (V) o false (F). Si metta una </w:t>
      </w:r>
      <w:r w:rsidRPr="007B5776">
        <w:rPr>
          <w:rFonts w:asciiTheme="minorHAnsi" w:hAnsiTheme="minorHAnsi" w:cstheme="minorHAnsi"/>
          <w:b/>
          <w:sz w:val="18"/>
        </w:rPr>
        <w:t>crocetta</w:t>
      </w:r>
      <w:r w:rsidRPr="007B5776">
        <w:rPr>
          <w:rFonts w:asciiTheme="minorHAnsi" w:hAnsiTheme="minorHAnsi" w:cstheme="minorHAnsi"/>
          <w:sz w:val="18"/>
        </w:rPr>
        <w:t xml:space="preserve"> sulla colonna appropriata. </w:t>
      </w:r>
      <w:r w:rsidR="00AE19FF" w:rsidRPr="007B5776">
        <w:rPr>
          <w:rFonts w:asciiTheme="minorHAnsi" w:hAnsiTheme="minorHAnsi" w:cstheme="minorHAnsi"/>
          <w:sz w:val="18"/>
        </w:rPr>
        <w:t>E’ previsto u</w:t>
      </w:r>
      <w:r w:rsidRPr="007B5776">
        <w:rPr>
          <w:rFonts w:asciiTheme="minorHAnsi" w:hAnsiTheme="minorHAnsi" w:cstheme="minorHAnsi"/>
          <w:sz w:val="18"/>
        </w:rPr>
        <w:t xml:space="preserve">n punto di </w:t>
      </w:r>
      <w:r w:rsidRPr="00F71774">
        <w:rPr>
          <w:rFonts w:asciiTheme="minorHAnsi" w:hAnsiTheme="minorHAnsi" w:cstheme="minorHAnsi"/>
          <w:b/>
          <w:sz w:val="18"/>
        </w:rPr>
        <w:t>penalizzazione</w:t>
      </w:r>
      <w:r w:rsidRPr="007B5776">
        <w:rPr>
          <w:rFonts w:asciiTheme="minorHAnsi" w:hAnsiTheme="minorHAnsi" w:cstheme="minorHAnsi"/>
          <w:sz w:val="18"/>
        </w:rPr>
        <w:t xml:space="preserve"> per ogni risposta sbagliata. Nessun punto</w:t>
      </w:r>
      <w:r w:rsidR="00AE19FF" w:rsidRPr="007B5776">
        <w:rPr>
          <w:rFonts w:asciiTheme="minorHAnsi" w:hAnsiTheme="minorHAnsi" w:cstheme="minorHAnsi"/>
          <w:sz w:val="18"/>
        </w:rPr>
        <w:t xml:space="preserve"> di penalizzazione, invece,</w:t>
      </w:r>
      <w:r w:rsidRPr="007B5776">
        <w:rPr>
          <w:rFonts w:asciiTheme="minorHAnsi" w:hAnsiTheme="minorHAnsi" w:cstheme="minorHAnsi"/>
          <w:sz w:val="18"/>
        </w:rPr>
        <w:t xml:space="preserve"> per </w:t>
      </w:r>
      <w:r w:rsidR="00AE19FF" w:rsidRPr="007B5776">
        <w:rPr>
          <w:rFonts w:asciiTheme="minorHAnsi" w:hAnsiTheme="minorHAnsi" w:cstheme="minorHAnsi"/>
          <w:sz w:val="18"/>
        </w:rPr>
        <w:t>le risposte non date</w:t>
      </w:r>
      <w:r w:rsidRPr="007B5776">
        <w:rPr>
          <w:rFonts w:asciiTheme="minorHAnsi" w:hAnsiTheme="minorHAnsi" w:cstheme="minorHAnsi"/>
          <w:sz w:val="18"/>
        </w:rPr>
        <w:t>. NO MATITA</w:t>
      </w:r>
    </w:p>
    <w:tbl>
      <w:tblPr>
        <w:tblStyle w:val="Grigliatabella"/>
        <w:tblW w:w="10632" w:type="dxa"/>
        <w:tblInd w:w="-459" w:type="dxa"/>
        <w:tblLook w:val="04A0" w:firstRow="1" w:lastRow="0" w:firstColumn="1" w:lastColumn="0" w:noHBand="0" w:noVBand="1"/>
      </w:tblPr>
      <w:tblGrid>
        <w:gridCol w:w="9781"/>
        <w:gridCol w:w="425"/>
        <w:gridCol w:w="426"/>
      </w:tblGrid>
      <w:tr w:rsidR="007E22CD" w:rsidRPr="00C57924" w14:paraId="42F937F2" w14:textId="77777777" w:rsidTr="00AC277A">
        <w:tc>
          <w:tcPr>
            <w:tcW w:w="9781" w:type="dxa"/>
          </w:tcPr>
          <w:p w14:paraId="0CF3DB02" w14:textId="77777777" w:rsidR="007E22CD" w:rsidRPr="00C57924" w:rsidRDefault="007E22CD" w:rsidP="00133667">
            <w:pPr>
              <w:pStyle w:val="Paragrafoelenco"/>
              <w:tabs>
                <w:tab w:val="left" w:pos="459"/>
              </w:tabs>
              <w:ind w:left="0"/>
              <w:rPr>
                <w:rFonts w:asciiTheme="minorHAnsi" w:hAnsiTheme="minorHAnsi" w:cstheme="minorHAnsi"/>
                <w:sz w:val="18"/>
                <w:lang w:val="en-US"/>
              </w:rPr>
            </w:pPr>
          </w:p>
        </w:tc>
        <w:tc>
          <w:tcPr>
            <w:tcW w:w="425" w:type="dxa"/>
          </w:tcPr>
          <w:p w14:paraId="02259952" w14:textId="77777777" w:rsidR="007E22CD" w:rsidRPr="00C57924" w:rsidRDefault="007E22CD" w:rsidP="00C57924">
            <w:pPr>
              <w:pStyle w:val="Paragrafoelenco"/>
              <w:ind w:left="0"/>
              <w:rPr>
                <w:rFonts w:asciiTheme="minorHAnsi" w:hAnsiTheme="minorHAnsi" w:cstheme="minorHAnsi"/>
                <w:sz w:val="18"/>
                <w:lang w:val="en-US"/>
              </w:rPr>
            </w:pPr>
            <w:r>
              <w:rPr>
                <w:rFonts w:asciiTheme="minorHAnsi" w:hAnsiTheme="minorHAnsi" w:cstheme="minorHAnsi"/>
                <w:sz w:val="18"/>
                <w:lang w:val="en-US"/>
              </w:rPr>
              <w:t>V</w:t>
            </w:r>
          </w:p>
        </w:tc>
        <w:tc>
          <w:tcPr>
            <w:tcW w:w="426" w:type="dxa"/>
          </w:tcPr>
          <w:p w14:paraId="77779E1A" w14:textId="77777777" w:rsidR="007E22CD" w:rsidRPr="00C57924" w:rsidRDefault="007E22CD" w:rsidP="00C57924">
            <w:pPr>
              <w:pStyle w:val="Paragrafoelenco"/>
              <w:ind w:left="0"/>
              <w:rPr>
                <w:rFonts w:asciiTheme="minorHAnsi" w:hAnsiTheme="minorHAnsi" w:cstheme="minorHAnsi"/>
                <w:sz w:val="18"/>
                <w:lang w:val="en-US"/>
              </w:rPr>
            </w:pPr>
            <w:r w:rsidRPr="00C57924">
              <w:rPr>
                <w:rFonts w:asciiTheme="minorHAnsi" w:hAnsiTheme="minorHAnsi" w:cstheme="minorHAnsi"/>
                <w:sz w:val="18"/>
                <w:lang w:val="en-US"/>
              </w:rPr>
              <w:t>F</w:t>
            </w:r>
          </w:p>
        </w:tc>
      </w:tr>
      <w:tr w:rsidR="005578CB" w:rsidRPr="00605E01" w14:paraId="5D495ECF" w14:textId="77777777" w:rsidTr="00AC277A">
        <w:tc>
          <w:tcPr>
            <w:tcW w:w="9781" w:type="dxa"/>
          </w:tcPr>
          <w:p w14:paraId="3D8334F2" w14:textId="77777777" w:rsidR="005578CB" w:rsidRPr="009C53E4" w:rsidRDefault="005578CB" w:rsidP="0052636C">
            <w:pPr>
              <w:pStyle w:val="Paragrafoelenco"/>
              <w:tabs>
                <w:tab w:val="left" w:pos="459"/>
              </w:tabs>
              <w:ind w:left="0"/>
              <w:rPr>
                <w:rFonts w:asciiTheme="minorHAnsi" w:hAnsiTheme="minorHAnsi" w:cstheme="minorHAnsi"/>
                <w:sz w:val="18"/>
              </w:rPr>
            </w:pPr>
            <w:r>
              <w:rPr>
                <w:rFonts w:asciiTheme="minorHAnsi" w:hAnsiTheme="minorHAnsi" w:cstheme="minorHAnsi"/>
                <w:sz w:val="18"/>
              </w:rPr>
              <w:t>Del consiglio di amministrazione fanno parte, tra gli altri, il presidente e l’amministratore delegato. I due ruoli possono coincidere</w:t>
            </w:r>
          </w:p>
        </w:tc>
        <w:tc>
          <w:tcPr>
            <w:tcW w:w="425" w:type="dxa"/>
          </w:tcPr>
          <w:p w14:paraId="6D92F683" w14:textId="4C8C8C20" w:rsidR="005578CB" w:rsidRPr="00605E01"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3A07EE2F" w14:textId="77777777" w:rsidR="005578CB" w:rsidRPr="00605E01" w:rsidRDefault="005578CB" w:rsidP="00C57924">
            <w:pPr>
              <w:pStyle w:val="Paragrafoelenco"/>
              <w:ind w:left="0"/>
              <w:rPr>
                <w:rFonts w:asciiTheme="minorHAnsi" w:hAnsiTheme="minorHAnsi" w:cstheme="minorHAnsi"/>
                <w:sz w:val="18"/>
              </w:rPr>
            </w:pPr>
          </w:p>
        </w:tc>
      </w:tr>
      <w:tr w:rsidR="005578CB" w:rsidRPr="00A05B8C" w14:paraId="67B76CEC" w14:textId="77777777" w:rsidTr="00AC277A">
        <w:tc>
          <w:tcPr>
            <w:tcW w:w="9781" w:type="dxa"/>
          </w:tcPr>
          <w:p w14:paraId="62C70DF4" w14:textId="77777777" w:rsidR="005578CB" w:rsidRPr="00A05B8C" w:rsidRDefault="005578CB" w:rsidP="00641A71">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Due imprese che hanno la stessa curva di costo medio unitario hanno lo stesso punto di </w:t>
            </w:r>
            <w:proofErr w:type="gramStart"/>
            <w:r>
              <w:rPr>
                <w:rFonts w:asciiTheme="minorHAnsi" w:hAnsiTheme="minorHAnsi" w:cstheme="minorHAnsi"/>
                <w:sz w:val="18"/>
              </w:rPr>
              <w:t>pareggio</w:t>
            </w:r>
            <w:proofErr w:type="gramEnd"/>
          </w:p>
        </w:tc>
        <w:tc>
          <w:tcPr>
            <w:tcW w:w="425" w:type="dxa"/>
          </w:tcPr>
          <w:p w14:paraId="096F32EB" w14:textId="77777777" w:rsidR="005578CB" w:rsidRPr="00A05B8C" w:rsidRDefault="005578CB" w:rsidP="00C57924">
            <w:pPr>
              <w:pStyle w:val="Paragrafoelenco"/>
              <w:ind w:left="0"/>
              <w:rPr>
                <w:rFonts w:asciiTheme="minorHAnsi" w:hAnsiTheme="minorHAnsi" w:cstheme="minorHAnsi"/>
                <w:sz w:val="18"/>
              </w:rPr>
            </w:pPr>
          </w:p>
        </w:tc>
        <w:tc>
          <w:tcPr>
            <w:tcW w:w="426" w:type="dxa"/>
          </w:tcPr>
          <w:p w14:paraId="0A011CB8" w14:textId="46E87E77" w:rsidR="005578CB" w:rsidRPr="00A05B8C"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r>
      <w:tr w:rsidR="005578CB" w:rsidRPr="00605E01" w14:paraId="621B2614" w14:textId="77777777" w:rsidTr="00AC277A">
        <w:tc>
          <w:tcPr>
            <w:tcW w:w="9781" w:type="dxa"/>
          </w:tcPr>
          <w:p w14:paraId="02DA8EC7" w14:textId="77777777" w:rsidR="005578CB" w:rsidRPr="00605E01" w:rsidRDefault="005578CB" w:rsidP="00BB5703">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Google e </w:t>
            </w:r>
            <w:proofErr w:type="spellStart"/>
            <w:r>
              <w:rPr>
                <w:rFonts w:asciiTheme="minorHAnsi" w:hAnsiTheme="minorHAnsi" w:cstheme="minorHAnsi"/>
                <w:sz w:val="18"/>
              </w:rPr>
              <w:t>Facebook</w:t>
            </w:r>
            <w:proofErr w:type="spellEnd"/>
            <w:r>
              <w:rPr>
                <w:rFonts w:asciiTheme="minorHAnsi" w:hAnsiTheme="minorHAnsi" w:cstheme="minorHAnsi"/>
                <w:sz w:val="18"/>
              </w:rPr>
              <w:t xml:space="preserve"> hanno la stessa definizione del </w:t>
            </w:r>
            <w:proofErr w:type="gramStart"/>
            <w:r>
              <w:rPr>
                <w:rFonts w:asciiTheme="minorHAnsi" w:hAnsiTheme="minorHAnsi" w:cstheme="minorHAnsi"/>
                <w:sz w:val="18"/>
              </w:rPr>
              <w:t>business</w:t>
            </w:r>
            <w:proofErr w:type="gramEnd"/>
          </w:p>
        </w:tc>
        <w:tc>
          <w:tcPr>
            <w:tcW w:w="425" w:type="dxa"/>
          </w:tcPr>
          <w:p w14:paraId="15A41122" w14:textId="77777777" w:rsidR="005578CB" w:rsidRPr="00605E01" w:rsidRDefault="005578CB" w:rsidP="00C57924">
            <w:pPr>
              <w:pStyle w:val="Paragrafoelenco"/>
              <w:ind w:left="0"/>
              <w:rPr>
                <w:rFonts w:asciiTheme="minorHAnsi" w:hAnsiTheme="minorHAnsi" w:cstheme="minorHAnsi"/>
                <w:sz w:val="18"/>
              </w:rPr>
            </w:pPr>
          </w:p>
        </w:tc>
        <w:tc>
          <w:tcPr>
            <w:tcW w:w="426" w:type="dxa"/>
          </w:tcPr>
          <w:p w14:paraId="5231F89B" w14:textId="60488913" w:rsidR="005578CB" w:rsidRPr="00605E01"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r>
      <w:tr w:rsidR="005578CB" w:rsidRPr="00605E01" w14:paraId="36227ED5" w14:textId="77777777" w:rsidTr="00AC277A">
        <w:tc>
          <w:tcPr>
            <w:tcW w:w="9781" w:type="dxa"/>
          </w:tcPr>
          <w:p w14:paraId="4690A9F4" w14:textId="77777777" w:rsidR="005578CB" w:rsidRPr="00605E01" w:rsidRDefault="005578CB" w:rsidP="00443FE9">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I costi affondati sono ininfluenti per il calcolo della leva </w:t>
            </w:r>
            <w:proofErr w:type="gramStart"/>
            <w:r>
              <w:rPr>
                <w:rFonts w:asciiTheme="minorHAnsi" w:hAnsiTheme="minorHAnsi" w:cstheme="minorHAnsi"/>
                <w:sz w:val="18"/>
              </w:rPr>
              <w:t>operativa</w:t>
            </w:r>
            <w:proofErr w:type="gramEnd"/>
          </w:p>
        </w:tc>
        <w:tc>
          <w:tcPr>
            <w:tcW w:w="425" w:type="dxa"/>
          </w:tcPr>
          <w:p w14:paraId="36D4C391" w14:textId="77777777" w:rsidR="005578CB" w:rsidRPr="00605E01" w:rsidRDefault="005578CB" w:rsidP="00C57924">
            <w:pPr>
              <w:pStyle w:val="Paragrafoelenco"/>
              <w:ind w:left="0"/>
              <w:rPr>
                <w:rFonts w:asciiTheme="minorHAnsi" w:hAnsiTheme="minorHAnsi" w:cstheme="minorHAnsi"/>
                <w:sz w:val="18"/>
              </w:rPr>
            </w:pPr>
          </w:p>
        </w:tc>
        <w:tc>
          <w:tcPr>
            <w:tcW w:w="426" w:type="dxa"/>
          </w:tcPr>
          <w:p w14:paraId="1B5F67EC" w14:textId="59BF82AE" w:rsidR="005578CB" w:rsidRPr="00605E01"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r>
      <w:tr w:rsidR="005578CB" w:rsidRPr="00A05B8C" w14:paraId="4C32E2B3" w14:textId="77777777" w:rsidTr="00AC277A">
        <w:tc>
          <w:tcPr>
            <w:tcW w:w="9781" w:type="dxa"/>
          </w:tcPr>
          <w:p w14:paraId="646890C3" w14:textId="77777777" w:rsidR="005578CB" w:rsidRPr="00A05B8C" w:rsidRDefault="005578CB" w:rsidP="00C46299">
            <w:pPr>
              <w:pStyle w:val="Paragrafoelenco"/>
              <w:tabs>
                <w:tab w:val="left" w:pos="459"/>
              </w:tabs>
              <w:ind w:left="0"/>
              <w:rPr>
                <w:rFonts w:asciiTheme="minorHAnsi" w:hAnsiTheme="minorHAnsi" w:cstheme="minorHAnsi"/>
                <w:sz w:val="18"/>
              </w:rPr>
            </w:pPr>
            <w:r>
              <w:rPr>
                <w:rFonts w:asciiTheme="minorHAnsi" w:hAnsiTheme="minorHAnsi" w:cstheme="minorHAnsi"/>
                <w:sz w:val="18"/>
              </w:rPr>
              <w:t>Il costo dell’</w:t>
            </w:r>
            <w:proofErr w:type="spellStart"/>
            <w:r>
              <w:rPr>
                <w:rFonts w:asciiTheme="minorHAnsi" w:hAnsiTheme="minorHAnsi" w:cstheme="minorHAnsi"/>
                <w:sz w:val="18"/>
              </w:rPr>
              <w:t>equity</w:t>
            </w:r>
            <w:proofErr w:type="spellEnd"/>
            <w:r>
              <w:rPr>
                <w:rFonts w:asciiTheme="minorHAnsi" w:hAnsiTheme="minorHAnsi" w:cstheme="minorHAnsi"/>
                <w:sz w:val="18"/>
              </w:rPr>
              <w:t xml:space="preserve"> non </w:t>
            </w:r>
            <w:proofErr w:type="gramStart"/>
            <w:r>
              <w:rPr>
                <w:rFonts w:asciiTheme="minorHAnsi" w:hAnsiTheme="minorHAnsi" w:cstheme="minorHAnsi"/>
                <w:sz w:val="18"/>
              </w:rPr>
              <w:t>viene</w:t>
            </w:r>
            <w:proofErr w:type="gramEnd"/>
            <w:r>
              <w:rPr>
                <w:rFonts w:asciiTheme="minorHAnsi" w:hAnsiTheme="minorHAnsi" w:cstheme="minorHAnsi"/>
                <w:sz w:val="18"/>
              </w:rPr>
              <w:t xml:space="preserve"> rappresentato in contabilità generale, quello del debito sì.</w:t>
            </w:r>
          </w:p>
        </w:tc>
        <w:tc>
          <w:tcPr>
            <w:tcW w:w="425" w:type="dxa"/>
          </w:tcPr>
          <w:p w14:paraId="1A866B73" w14:textId="230532D1" w:rsidR="005578CB" w:rsidRPr="00A05B8C"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31D4CFC1" w14:textId="77777777" w:rsidR="005578CB" w:rsidRPr="00A05B8C" w:rsidRDefault="005578CB" w:rsidP="00C57924">
            <w:pPr>
              <w:pStyle w:val="Paragrafoelenco"/>
              <w:ind w:left="0"/>
              <w:rPr>
                <w:rFonts w:asciiTheme="minorHAnsi" w:hAnsiTheme="minorHAnsi" w:cstheme="minorHAnsi"/>
                <w:sz w:val="18"/>
              </w:rPr>
            </w:pPr>
          </w:p>
        </w:tc>
      </w:tr>
      <w:tr w:rsidR="005578CB" w:rsidRPr="00605E01" w14:paraId="2001DD50" w14:textId="77777777" w:rsidTr="00AC277A">
        <w:tc>
          <w:tcPr>
            <w:tcW w:w="9781" w:type="dxa"/>
          </w:tcPr>
          <w:p w14:paraId="572FC0B9" w14:textId="77777777" w:rsidR="005578CB" w:rsidRPr="00605E01" w:rsidRDefault="005578CB" w:rsidP="008C64AA">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Il fatturato per addetto non è un parametro dimensionale, ma una buona misura di produttività del </w:t>
            </w:r>
            <w:proofErr w:type="gramStart"/>
            <w:r>
              <w:rPr>
                <w:rFonts w:asciiTheme="minorHAnsi" w:hAnsiTheme="minorHAnsi" w:cstheme="minorHAnsi"/>
                <w:sz w:val="18"/>
              </w:rPr>
              <w:t>lavoro</w:t>
            </w:r>
            <w:proofErr w:type="gramEnd"/>
          </w:p>
        </w:tc>
        <w:tc>
          <w:tcPr>
            <w:tcW w:w="425" w:type="dxa"/>
          </w:tcPr>
          <w:p w14:paraId="5E014EEC" w14:textId="77777777" w:rsidR="005578CB" w:rsidRPr="00605E01" w:rsidRDefault="005578CB" w:rsidP="00C57924">
            <w:pPr>
              <w:pStyle w:val="Paragrafoelenco"/>
              <w:ind w:left="0"/>
              <w:rPr>
                <w:rFonts w:asciiTheme="minorHAnsi" w:hAnsiTheme="minorHAnsi" w:cstheme="minorHAnsi"/>
                <w:sz w:val="18"/>
              </w:rPr>
            </w:pPr>
          </w:p>
        </w:tc>
        <w:tc>
          <w:tcPr>
            <w:tcW w:w="426" w:type="dxa"/>
          </w:tcPr>
          <w:p w14:paraId="733DAC24" w14:textId="197B3B18" w:rsidR="005578CB" w:rsidRPr="00605E01"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r>
      <w:tr w:rsidR="005578CB" w:rsidRPr="00A05B8C" w14:paraId="37CD5354" w14:textId="77777777" w:rsidTr="00AC277A">
        <w:tc>
          <w:tcPr>
            <w:tcW w:w="9781" w:type="dxa"/>
          </w:tcPr>
          <w:p w14:paraId="0293FFD6" w14:textId="77777777" w:rsidR="005578CB" w:rsidRPr="00A05B8C" w:rsidRDefault="005578CB" w:rsidP="00DD0A53">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Il grado di concentrazione del settore influenza, direttamente o indirettamente, sia il grado di rivalità tra concorrenti che la minaccia di nuovi </w:t>
            </w:r>
            <w:proofErr w:type="gramStart"/>
            <w:r>
              <w:rPr>
                <w:rFonts w:asciiTheme="minorHAnsi" w:hAnsiTheme="minorHAnsi" w:cstheme="minorHAnsi"/>
                <w:sz w:val="18"/>
              </w:rPr>
              <w:t>entranti</w:t>
            </w:r>
            <w:proofErr w:type="gramEnd"/>
          </w:p>
        </w:tc>
        <w:tc>
          <w:tcPr>
            <w:tcW w:w="425" w:type="dxa"/>
          </w:tcPr>
          <w:p w14:paraId="02CA69F2" w14:textId="2796BFEB" w:rsidR="005578CB" w:rsidRPr="00A05B8C"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2A4F1B0C" w14:textId="77777777" w:rsidR="005578CB" w:rsidRPr="00A05B8C" w:rsidRDefault="005578CB" w:rsidP="00C57924">
            <w:pPr>
              <w:pStyle w:val="Paragrafoelenco"/>
              <w:ind w:left="0"/>
              <w:rPr>
                <w:rFonts w:asciiTheme="minorHAnsi" w:hAnsiTheme="minorHAnsi" w:cstheme="minorHAnsi"/>
                <w:sz w:val="18"/>
              </w:rPr>
            </w:pPr>
          </w:p>
        </w:tc>
      </w:tr>
      <w:tr w:rsidR="005578CB" w:rsidRPr="00C80C94" w14:paraId="4413E30D" w14:textId="77777777" w:rsidTr="00AC277A">
        <w:tc>
          <w:tcPr>
            <w:tcW w:w="9781" w:type="dxa"/>
          </w:tcPr>
          <w:p w14:paraId="5B0283A6" w14:textId="77777777" w:rsidR="005578CB" w:rsidRPr="00C80C94" w:rsidRDefault="005578CB" w:rsidP="00443FE9">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Il prezzo praticato da un’impresa può dipendere anche dal grado di saturazione della sua capacità </w:t>
            </w:r>
            <w:proofErr w:type="gramStart"/>
            <w:r>
              <w:rPr>
                <w:rFonts w:asciiTheme="minorHAnsi" w:hAnsiTheme="minorHAnsi" w:cstheme="minorHAnsi"/>
                <w:sz w:val="18"/>
              </w:rPr>
              <w:t>produttiva</w:t>
            </w:r>
            <w:proofErr w:type="gramEnd"/>
          </w:p>
        </w:tc>
        <w:tc>
          <w:tcPr>
            <w:tcW w:w="425" w:type="dxa"/>
          </w:tcPr>
          <w:p w14:paraId="0A8151BF" w14:textId="5D4D56B0" w:rsidR="005578CB" w:rsidRPr="00C80C94"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1E29C915" w14:textId="77777777" w:rsidR="005578CB" w:rsidRPr="00C80C94" w:rsidRDefault="005578CB" w:rsidP="00C57924">
            <w:pPr>
              <w:pStyle w:val="Paragrafoelenco"/>
              <w:ind w:left="0"/>
              <w:rPr>
                <w:rFonts w:asciiTheme="minorHAnsi" w:hAnsiTheme="minorHAnsi" w:cstheme="minorHAnsi"/>
                <w:sz w:val="18"/>
              </w:rPr>
            </w:pPr>
          </w:p>
        </w:tc>
      </w:tr>
      <w:tr w:rsidR="005578CB" w:rsidRPr="00A05B8C" w14:paraId="41410618" w14:textId="77777777" w:rsidTr="00AC277A">
        <w:tc>
          <w:tcPr>
            <w:tcW w:w="9781" w:type="dxa"/>
          </w:tcPr>
          <w:p w14:paraId="49FA3AF2" w14:textId="77777777" w:rsidR="005578CB" w:rsidRPr="00A05B8C" w:rsidRDefault="005578CB" w:rsidP="00DD0A53">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La differenziazione rispetto ai concorrenti è più importante della differenziazione rispetto ai </w:t>
            </w:r>
            <w:proofErr w:type="gramStart"/>
            <w:r>
              <w:rPr>
                <w:rFonts w:asciiTheme="minorHAnsi" w:hAnsiTheme="minorHAnsi" w:cstheme="minorHAnsi"/>
                <w:sz w:val="18"/>
              </w:rPr>
              <w:t>segmenti</w:t>
            </w:r>
            <w:proofErr w:type="gramEnd"/>
          </w:p>
        </w:tc>
        <w:tc>
          <w:tcPr>
            <w:tcW w:w="425" w:type="dxa"/>
          </w:tcPr>
          <w:p w14:paraId="1FB42BDC" w14:textId="77777777" w:rsidR="005578CB" w:rsidRPr="00A05B8C" w:rsidRDefault="005578CB" w:rsidP="00C57924">
            <w:pPr>
              <w:pStyle w:val="Paragrafoelenco"/>
              <w:ind w:left="0"/>
              <w:rPr>
                <w:rFonts w:asciiTheme="minorHAnsi" w:hAnsiTheme="minorHAnsi" w:cstheme="minorHAnsi"/>
                <w:sz w:val="18"/>
              </w:rPr>
            </w:pPr>
          </w:p>
        </w:tc>
        <w:tc>
          <w:tcPr>
            <w:tcW w:w="426" w:type="dxa"/>
          </w:tcPr>
          <w:p w14:paraId="5E035782" w14:textId="7B03803D" w:rsidR="005578CB" w:rsidRPr="00A05B8C"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r>
      <w:tr w:rsidR="005578CB" w:rsidRPr="00605E01" w14:paraId="464959EF" w14:textId="77777777" w:rsidTr="00AC277A">
        <w:tc>
          <w:tcPr>
            <w:tcW w:w="9781" w:type="dxa"/>
          </w:tcPr>
          <w:p w14:paraId="7693A7D3" w14:textId="77777777" w:rsidR="005578CB" w:rsidRPr="00605E01" w:rsidRDefault="005578CB" w:rsidP="009A548B">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La discriminazione di prezzo è tipicamente praticata nella vendita, in edicola, di quotidiani e </w:t>
            </w:r>
            <w:proofErr w:type="gramStart"/>
            <w:r>
              <w:rPr>
                <w:rFonts w:asciiTheme="minorHAnsi" w:hAnsiTheme="minorHAnsi" w:cstheme="minorHAnsi"/>
                <w:sz w:val="18"/>
              </w:rPr>
              <w:t>settimanali</w:t>
            </w:r>
            <w:proofErr w:type="gramEnd"/>
          </w:p>
        </w:tc>
        <w:tc>
          <w:tcPr>
            <w:tcW w:w="425" w:type="dxa"/>
          </w:tcPr>
          <w:p w14:paraId="199A3314" w14:textId="77777777" w:rsidR="005578CB" w:rsidRPr="00605E01" w:rsidRDefault="005578CB" w:rsidP="00C57924">
            <w:pPr>
              <w:pStyle w:val="Paragrafoelenco"/>
              <w:ind w:left="0"/>
              <w:rPr>
                <w:rFonts w:asciiTheme="minorHAnsi" w:hAnsiTheme="minorHAnsi" w:cstheme="minorHAnsi"/>
                <w:sz w:val="18"/>
              </w:rPr>
            </w:pPr>
          </w:p>
        </w:tc>
        <w:tc>
          <w:tcPr>
            <w:tcW w:w="426" w:type="dxa"/>
          </w:tcPr>
          <w:p w14:paraId="4BA64F9F" w14:textId="505BB05A" w:rsidR="005578CB" w:rsidRPr="00605E01"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r>
      <w:tr w:rsidR="005578CB" w:rsidRPr="00C80C94" w14:paraId="0A6F42AA" w14:textId="77777777" w:rsidTr="00AC277A">
        <w:tc>
          <w:tcPr>
            <w:tcW w:w="9781" w:type="dxa"/>
          </w:tcPr>
          <w:p w14:paraId="070BF122" w14:textId="77777777" w:rsidR="005578CB" w:rsidRPr="00C80C94" w:rsidRDefault="005578CB" w:rsidP="008C64AA">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La gestione degli </w:t>
            </w:r>
            <w:proofErr w:type="spellStart"/>
            <w:r>
              <w:rPr>
                <w:rFonts w:asciiTheme="minorHAnsi" w:hAnsiTheme="minorHAnsi" w:cstheme="minorHAnsi"/>
                <w:sz w:val="18"/>
              </w:rPr>
              <w:t>stakeholders</w:t>
            </w:r>
            <w:proofErr w:type="spellEnd"/>
            <w:r>
              <w:rPr>
                <w:rFonts w:asciiTheme="minorHAnsi" w:hAnsiTheme="minorHAnsi" w:cstheme="minorHAnsi"/>
                <w:sz w:val="18"/>
              </w:rPr>
              <w:t xml:space="preserve"> è uno dei compiti dell’imprenditore e/o del team </w:t>
            </w:r>
            <w:proofErr w:type="gramStart"/>
            <w:r>
              <w:rPr>
                <w:rFonts w:asciiTheme="minorHAnsi" w:hAnsiTheme="minorHAnsi" w:cstheme="minorHAnsi"/>
                <w:sz w:val="18"/>
              </w:rPr>
              <w:t>manageriale</w:t>
            </w:r>
            <w:proofErr w:type="gramEnd"/>
            <w:r>
              <w:rPr>
                <w:rFonts w:asciiTheme="minorHAnsi" w:hAnsiTheme="minorHAnsi" w:cstheme="minorHAnsi"/>
                <w:sz w:val="18"/>
              </w:rPr>
              <w:t xml:space="preserve"> dell’impresa</w:t>
            </w:r>
          </w:p>
        </w:tc>
        <w:tc>
          <w:tcPr>
            <w:tcW w:w="425" w:type="dxa"/>
          </w:tcPr>
          <w:p w14:paraId="702E4784" w14:textId="688940D6" w:rsidR="005578CB" w:rsidRPr="00C80C94"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3A7A8C90" w14:textId="77777777" w:rsidR="005578CB" w:rsidRPr="00C80C94" w:rsidRDefault="005578CB" w:rsidP="00C57924">
            <w:pPr>
              <w:pStyle w:val="Paragrafoelenco"/>
              <w:ind w:left="0"/>
              <w:rPr>
                <w:rFonts w:asciiTheme="minorHAnsi" w:hAnsiTheme="minorHAnsi" w:cstheme="minorHAnsi"/>
                <w:sz w:val="18"/>
              </w:rPr>
            </w:pPr>
          </w:p>
        </w:tc>
      </w:tr>
      <w:tr w:rsidR="005578CB" w:rsidRPr="001E759A" w14:paraId="559168A3" w14:textId="77777777" w:rsidTr="00AC277A">
        <w:tc>
          <w:tcPr>
            <w:tcW w:w="9781" w:type="dxa"/>
          </w:tcPr>
          <w:p w14:paraId="695D18C5" w14:textId="7E2E81D1" w:rsidR="005578CB" w:rsidRPr="00C80C94" w:rsidRDefault="005578CB" w:rsidP="00C46299">
            <w:pPr>
              <w:pStyle w:val="Paragrafoelenco"/>
              <w:tabs>
                <w:tab w:val="left" w:pos="459"/>
              </w:tabs>
              <w:ind w:left="0"/>
              <w:rPr>
                <w:rFonts w:asciiTheme="minorHAnsi" w:hAnsiTheme="minorHAnsi" w:cstheme="minorHAnsi"/>
                <w:sz w:val="18"/>
              </w:rPr>
            </w:pPr>
            <w:r>
              <w:rPr>
                <w:rFonts w:asciiTheme="minorHAnsi" w:hAnsiTheme="minorHAnsi" w:cstheme="minorHAnsi"/>
                <w:sz w:val="18"/>
              </w:rPr>
              <w:t>La leva degli acquisti non può essere superiore alla leva dei prezzi</w:t>
            </w:r>
            <w:r w:rsidR="001F7E4C">
              <w:rPr>
                <w:rFonts w:asciiTheme="minorHAnsi" w:hAnsiTheme="minorHAnsi" w:cstheme="minorHAnsi"/>
                <w:sz w:val="18"/>
              </w:rPr>
              <w:t xml:space="preserve">, se il reddito è </w:t>
            </w:r>
            <w:proofErr w:type="gramStart"/>
            <w:r w:rsidR="001F7E4C">
              <w:rPr>
                <w:rFonts w:asciiTheme="minorHAnsi" w:hAnsiTheme="minorHAnsi" w:cstheme="minorHAnsi"/>
                <w:sz w:val="18"/>
              </w:rPr>
              <w:t>positivo</w:t>
            </w:r>
            <w:proofErr w:type="gramEnd"/>
          </w:p>
        </w:tc>
        <w:tc>
          <w:tcPr>
            <w:tcW w:w="425" w:type="dxa"/>
          </w:tcPr>
          <w:p w14:paraId="338C336E" w14:textId="74895144" w:rsidR="005578CB" w:rsidRPr="00890A64"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249DD216" w14:textId="77777777" w:rsidR="005578CB" w:rsidRPr="00890A64" w:rsidRDefault="005578CB" w:rsidP="00C57924">
            <w:pPr>
              <w:pStyle w:val="Paragrafoelenco"/>
              <w:ind w:left="0"/>
              <w:rPr>
                <w:rFonts w:asciiTheme="minorHAnsi" w:hAnsiTheme="minorHAnsi" w:cstheme="minorHAnsi"/>
                <w:sz w:val="18"/>
              </w:rPr>
            </w:pPr>
          </w:p>
        </w:tc>
      </w:tr>
      <w:tr w:rsidR="005578CB" w:rsidRPr="00605E01" w14:paraId="60DE8B2B" w14:textId="77777777" w:rsidTr="00AC277A">
        <w:tc>
          <w:tcPr>
            <w:tcW w:w="9781" w:type="dxa"/>
          </w:tcPr>
          <w:p w14:paraId="46681C77" w14:textId="77777777" w:rsidR="005578CB" w:rsidRPr="00605E01" w:rsidRDefault="005578CB" w:rsidP="00443FE9">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La leva operativa cresce con il grado </w:t>
            </w:r>
            <w:proofErr w:type="gramStart"/>
            <w:r>
              <w:rPr>
                <w:rFonts w:asciiTheme="minorHAnsi" w:hAnsiTheme="minorHAnsi" w:cstheme="minorHAnsi"/>
                <w:sz w:val="18"/>
              </w:rPr>
              <w:t xml:space="preserve">di </w:t>
            </w:r>
            <w:proofErr w:type="gramEnd"/>
            <w:r>
              <w:rPr>
                <w:rFonts w:asciiTheme="minorHAnsi" w:hAnsiTheme="minorHAnsi" w:cstheme="minorHAnsi"/>
                <w:sz w:val="18"/>
              </w:rPr>
              <w:t>integrazione verticale</w:t>
            </w:r>
          </w:p>
        </w:tc>
        <w:tc>
          <w:tcPr>
            <w:tcW w:w="425" w:type="dxa"/>
          </w:tcPr>
          <w:p w14:paraId="2318E69C" w14:textId="52FFA3C0" w:rsidR="005578CB" w:rsidRPr="00605E01"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0D53BF4C" w14:textId="77777777" w:rsidR="005578CB" w:rsidRPr="00605E01" w:rsidRDefault="005578CB" w:rsidP="00C57924">
            <w:pPr>
              <w:pStyle w:val="Paragrafoelenco"/>
              <w:ind w:left="0"/>
              <w:rPr>
                <w:rFonts w:asciiTheme="minorHAnsi" w:hAnsiTheme="minorHAnsi" w:cstheme="minorHAnsi"/>
                <w:sz w:val="18"/>
              </w:rPr>
            </w:pPr>
          </w:p>
        </w:tc>
      </w:tr>
      <w:tr w:rsidR="005578CB" w:rsidRPr="00A05B8C" w14:paraId="7E14A4C9" w14:textId="77777777" w:rsidTr="00AC277A">
        <w:tc>
          <w:tcPr>
            <w:tcW w:w="9781" w:type="dxa"/>
          </w:tcPr>
          <w:p w14:paraId="548DD22D" w14:textId="77777777" w:rsidR="005578CB" w:rsidRPr="00A05B8C" w:rsidRDefault="005578CB" w:rsidP="00C21275">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La percentuale di ricarico praticata da un’impresa dipende anche dai suoi costi </w:t>
            </w:r>
            <w:proofErr w:type="gramStart"/>
            <w:r>
              <w:rPr>
                <w:rFonts w:asciiTheme="minorHAnsi" w:hAnsiTheme="minorHAnsi" w:cstheme="minorHAnsi"/>
                <w:sz w:val="18"/>
              </w:rPr>
              <w:t>fissi</w:t>
            </w:r>
            <w:proofErr w:type="gramEnd"/>
          </w:p>
        </w:tc>
        <w:tc>
          <w:tcPr>
            <w:tcW w:w="425" w:type="dxa"/>
          </w:tcPr>
          <w:p w14:paraId="5FC4F538" w14:textId="3439D4F1" w:rsidR="005578CB" w:rsidRPr="00A05B8C"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22003C43" w14:textId="77777777" w:rsidR="005578CB" w:rsidRPr="00A05B8C" w:rsidRDefault="005578CB" w:rsidP="00C57924">
            <w:pPr>
              <w:pStyle w:val="Paragrafoelenco"/>
              <w:ind w:left="0"/>
              <w:rPr>
                <w:rFonts w:asciiTheme="minorHAnsi" w:hAnsiTheme="minorHAnsi" w:cstheme="minorHAnsi"/>
                <w:sz w:val="18"/>
              </w:rPr>
            </w:pPr>
          </w:p>
        </w:tc>
      </w:tr>
      <w:tr w:rsidR="005578CB" w:rsidRPr="00605E01" w14:paraId="3BEA79E5" w14:textId="77777777" w:rsidTr="00AC277A">
        <w:tc>
          <w:tcPr>
            <w:tcW w:w="9781" w:type="dxa"/>
          </w:tcPr>
          <w:p w14:paraId="7902BA0A" w14:textId="77777777" w:rsidR="005578CB" w:rsidRPr="00605E01" w:rsidRDefault="005578CB" w:rsidP="00204743">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La produttività del lavoro cresce con l’elasticità dei </w:t>
            </w:r>
            <w:proofErr w:type="gramStart"/>
            <w:r>
              <w:rPr>
                <w:rFonts w:asciiTheme="minorHAnsi" w:hAnsiTheme="minorHAnsi" w:cstheme="minorHAnsi"/>
                <w:sz w:val="18"/>
              </w:rPr>
              <w:t>costi</w:t>
            </w:r>
            <w:proofErr w:type="gramEnd"/>
          </w:p>
        </w:tc>
        <w:tc>
          <w:tcPr>
            <w:tcW w:w="425" w:type="dxa"/>
          </w:tcPr>
          <w:p w14:paraId="78A7F7C2" w14:textId="77777777" w:rsidR="005578CB" w:rsidRPr="00605E01" w:rsidRDefault="005578CB" w:rsidP="00C57924">
            <w:pPr>
              <w:pStyle w:val="Paragrafoelenco"/>
              <w:ind w:left="0"/>
              <w:rPr>
                <w:rFonts w:asciiTheme="minorHAnsi" w:hAnsiTheme="minorHAnsi" w:cstheme="minorHAnsi"/>
                <w:sz w:val="18"/>
              </w:rPr>
            </w:pPr>
          </w:p>
        </w:tc>
        <w:tc>
          <w:tcPr>
            <w:tcW w:w="426" w:type="dxa"/>
          </w:tcPr>
          <w:p w14:paraId="5ED8BD7E" w14:textId="29AAF360" w:rsidR="005578CB" w:rsidRPr="00605E01"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r>
      <w:tr w:rsidR="005578CB" w:rsidRPr="00605E01" w14:paraId="4DBA8AAB" w14:textId="77777777" w:rsidTr="00AC277A">
        <w:tc>
          <w:tcPr>
            <w:tcW w:w="9781" w:type="dxa"/>
          </w:tcPr>
          <w:p w14:paraId="2D5307FB" w14:textId="77777777" w:rsidR="005578CB" w:rsidRPr="00605E01" w:rsidRDefault="005578CB" w:rsidP="00046CA4">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La ricerca di economie di scopo è una possibile motivazione delle scelte di diversificazione, siano queste realizzate con lo “sviluppo interno” oppure attraverso fusioni e </w:t>
            </w:r>
            <w:proofErr w:type="gramStart"/>
            <w:r>
              <w:rPr>
                <w:rFonts w:asciiTheme="minorHAnsi" w:hAnsiTheme="minorHAnsi" w:cstheme="minorHAnsi"/>
                <w:sz w:val="18"/>
              </w:rPr>
              <w:t>acquisizioni</w:t>
            </w:r>
            <w:proofErr w:type="gramEnd"/>
          </w:p>
        </w:tc>
        <w:tc>
          <w:tcPr>
            <w:tcW w:w="425" w:type="dxa"/>
          </w:tcPr>
          <w:p w14:paraId="6565EE17" w14:textId="1E476AD7" w:rsidR="005578CB" w:rsidRPr="00605E01"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126BD441" w14:textId="77777777" w:rsidR="005578CB" w:rsidRPr="00605E01" w:rsidRDefault="005578CB" w:rsidP="00C57924">
            <w:pPr>
              <w:pStyle w:val="Paragrafoelenco"/>
              <w:ind w:left="0"/>
              <w:rPr>
                <w:rFonts w:asciiTheme="minorHAnsi" w:hAnsiTheme="minorHAnsi" w:cstheme="minorHAnsi"/>
                <w:sz w:val="18"/>
              </w:rPr>
            </w:pPr>
          </w:p>
        </w:tc>
      </w:tr>
      <w:tr w:rsidR="005578CB" w:rsidRPr="00A05B8C" w14:paraId="65FC71BE" w14:textId="77777777" w:rsidTr="00AC277A">
        <w:tc>
          <w:tcPr>
            <w:tcW w:w="9781" w:type="dxa"/>
          </w:tcPr>
          <w:p w14:paraId="08669FC9" w14:textId="77777777" w:rsidR="005578CB" w:rsidRPr="00A05B8C" w:rsidRDefault="005578CB" w:rsidP="006A1256">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Le economie di apprendimento sono massimamente esaltate nelle produzioni </w:t>
            </w:r>
            <w:proofErr w:type="gramStart"/>
            <w:r>
              <w:rPr>
                <w:rFonts w:asciiTheme="minorHAnsi" w:hAnsiTheme="minorHAnsi" w:cstheme="minorHAnsi"/>
                <w:sz w:val="18"/>
              </w:rPr>
              <w:t>altamente</w:t>
            </w:r>
            <w:proofErr w:type="gramEnd"/>
            <w:r>
              <w:rPr>
                <w:rFonts w:asciiTheme="minorHAnsi" w:hAnsiTheme="minorHAnsi" w:cstheme="minorHAnsi"/>
                <w:sz w:val="18"/>
              </w:rPr>
              <w:t xml:space="preserve"> automatizzate</w:t>
            </w:r>
          </w:p>
        </w:tc>
        <w:tc>
          <w:tcPr>
            <w:tcW w:w="425" w:type="dxa"/>
          </w:tcPr>
          <w:p w14:paraId="640C9771" w14:textId="77777777" w:rsidR="005578CB" w:rsidRPr="00A05B8C" w:rsidRDefault="005578CB" w:rsidP="00C57924">
            <w:pPr>
              <w:pStyle w:val="Paragrafoelenco"/>
              <w:ind w:left="0"/>
              <w:rPr>
                <w:rFonts w:asciiTheme="minorHAnsi" w:hAnsiTheme="minorHAnsi" w:cstheme="minorHAnsi"/>
                <w:sz w:val="18"/>
              </w:rPr>
            </w:pPr>
          </w:p>
        </w:tc>
        <w:tc>
          <w:tcPr>
            <w:tcW w:w="426" w:type="dxa"/>
          </w:tcPr>
          <w:p w14:paraId="521AB772" w14:textId="34DA8017" w:rsidR="005578CB" w:rsidRPr="00A05B8C"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r>
      <w:tr w:rsidR="005578CB" w:rsidRPr="00C80C94" w14:paraId="099B55AB" w14:textId="77777777" w:rsidTr="00AC277A">
        <w:tc>
          <w:tcPr>
            <w:tcW w:w="9781" w:type="dxa"/>
          </w:tcPr>
          <w:p w14:paraId="20A4845B" w14:textId="77777777" w:rsidR="005578CB" w:rsidRPr="00C80C94" w:rsidRDefault="005578CB" w:rsidP="008C64AA">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Le imprese familiari non possono quotarsi in Borsa, come dimostra il caso </w:t>
            </w:r>
            <w:proofErr w:type="gramStart"/>
            <w:r>
              <w:rPr>
                <w:rFonts w:asciiTheme="minorHAnsi" w:hAnsiTheme="minorHAnsi" w:cstheme="minorHAnsi"/>
                <w:sz w:val="18"/>
              </w:rPr>
              <w:t>Illy</w:t>
            </w:r>
            <w:proofErr w:type="gramEnd"/>
          </w:p>
        </w:tc>
        <w:tc>
          <w:tcPr>
            <w:tcW w:w="425" w:type="dxa"/>
          </w:tcPr>
          <w:p w14:paraId="627653F9" w14:textId="77777777" w:rsidR="005578CB" w:rsidRPr="00C80C94" w:rsidRDefault="005578CB" w:rsidP="00C57924">
            <w:pPr>
              <w:pStyle w:val="Paragrafoelenco"/>
              <w:ind w:left="0"/>
              <w:rPr>
                <w:rFonts w:asciiTheme="minorHAnsi" w:hAnsiTheme="minorHAnsi" w:cstheme="minorHAnsi"/>
                <w:sz w:val="18"/>
              </w:rPr>
            </w:pPr>
          </w:p>
        </w:tc>
        <w:tc>
          <w:tcPr>
            <w:tcW w:w="426" w:type="dxa"/>
          </w:tcPr>
          <w:p w14:paraId="70806B25" w14:textId="3D70BEDC" w:rsidR="005578CB" w:rsidRPr="00C80C94"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r>
      <w:tr w:rsidR="005578CB" w:rsidRPr="00A05B8C" w14:paraId="629F8349" w14:textId="77777777" w:rsidTr="00AC277A">
        <w:tc>
          <w:tcPr>
            <w:tcW w:w="9781" w:type="dxa"/>
          </w:tcPr>
          <w:p w14:paraId="273231E7" w14:textId="77777777" w:rsidR="005578CB" w:rsidRPr="00A05B8C" w:rsidRDefault="005578CB" w:rsidP="00DD0A53">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Nel modello di </w:t>
            </w:r>
            <w:proofErr w:type="spellStart"/>
            <w:r>
              <w:rPr>
                <w:rFonts w:asciiTheme="minorHAnsi" w:hAnsiTheme="minorHAnsi" w:cstheme="minorHAnsi"/>
                <w:sz w:val="18"/>
              </w:rPr>
              <w:t>Abell</w:t>
            </w:r>
            <w:proofErr w:type="spellEnd"/>
            <w:r>
              <w:rPr>
                <w:rFonts w:asciiTheme="minorHAnsi" w:hAnsiTheme="minorHAnsi" w:cstheme="minorHAnsi"/>
                <w:sz w:val="18"/>
              </w:rPr>
              <w:t>, il “settore” è un concetto più esteso del “business</w:t>
            </w:r>
            <w:proofErr w:type="gramStart"/>
            <w:r>
              <w:rPr>
                <w:rFonts w:asciiTheme="minorHAnsi" w:hAnsiTheme="minorHAnsi" w:cstheme="minorHAnsi"/>
                <w:sz w:val="18"/>
              </w:rPr>
              <w:t>”</w:t>
            </w:r>
            <w:proofErr w:type="gramEnd"/>
          </w:p>
        </w:tc>
        <w:tc>
          <w:tcPr>
            <w:tcW w:w="425" w:type="dxa"/>
          </w:tcPr>
          <w:p w14:paraId="4BB127E9" w14:textId="2956C2DC" w:rsidR="005578CB" w:rsidRPr="00A05B8C"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6654E9F0" w14:textId="77777777" w:rsidR="005578CB" w:rsidRPr="00A05B8C" w:rsidRDefault="005578CB" w:rsidP="00C57924">
            <w:pPr>
              <w:pStyle w:val="Paragrafoelenco"/>
              <w:ind w:left="0"/>
              <w:rPr>
                <w:rFonts w:asciiTheme="minorHAnsi" w:hAnsiTheme="minorHAnsi" w:cstheme="minorHAnsi"/>
                <w:sz w:val="18"/>
              </w:rPr>
            </w:pPr>
          </w:p>
        </w:tc>
      </w:tr>
      <w:tr w:rsidR="005578CB" w:rsidRPr="00605E01" w14:paraId="4E9563CD" w14:textId="77777777" w:rsidTr="00AC277A">
        <w:tc>
          <w:tcPr>
            <w:tcW w:w="9781" w:type="dxa"/>
          </w:tcPr>
          <w:p w14:paraId="1C7C8554" w14:textId="77777777" w:rsidR="005578CB" w:rsidRPr="00605E01" w:rsidRDefault="005578CB" w:rsidP="00291EB6">
            <w:pPr>
              <w:pStyle w:val="Paragrafoelenco"/>
              <w:tabs>
                <w:tab w:val="left" w:pos="459"/>
              </w:tabs>
              <w:ind w:left="0"/>
              <w:rPr>
                <w:rFonts w:asciiTheme="minorHAnsi" w:hAnsiTheme="minorHAnsi" w:cstheme="minorHAnsi"/>
                <w:sz w:val="18"/>
              </w:rPr>
            </w:pPr>
            <w:r>
              <w:rPr>
                <w:rFonts w:asciiTheme="minorHAnsi" w:hAnsiTheme="minorHAnsi" w:cstheme="minorHAnsi"/>
                <w:sz w:val="18"/>
              </w:rPr>
              <w:t>Nel settore dei servizi, es. alberghi, non esistono i costi di “mancata vendita</w:t>
            </w:r>
            <w:proofErr w:type="gramStart"/>
            <w:r>
              <w:rPr>
                <w:rFonts w:asciiTheme="minorHAnsi" w:hAnsiTheme="minorHAnsi" w:cstheme="minorHAnsi"/>
                <w:sz w:val="18"/>
              </w:rPr>
              <w:t>”</w:t>
            </w:r>
            <w:proofErr w:type="gramEnd"/>
          </w:p>
        </w:tc>
        <w:tc>
          <w:tcPr>
            <w:tcW w:w="425" w:type="dxa"/>
          </w:tcPr>
          <w:p w14:paraId="70139A04" w14:textId="77777777" w:rsidR="005578CB" w:rsidRPr="00605E01" w:rsidRDefault="005578CB" w:rsidP="00C57924">
            <w:pPr>
              <w:pStyle w:val="Paragrafoelenco"/>
              <w:ind w:left="0"/>
              <w:rPr>
                <w:rFonts w:asciiTheme="minorHAnsi" w:hAnsiTheme="minorHAnsi" w:cstheme="minorHAnsi"/>
                <w:sz w:val="18"/>
              </w:rPr>
            </w:pPr>
          </w:p>
        </w:tc>
        <w:tc>
          <w:tcPr>
            <w:tcW w:w="426" w:type="dxa"/>
          </w:tcPr>
          <w:p w14:paraId="3B0875A1" w14:textId="007E2999" w:rsidR="005578CB" w:rsidRPr="00605E01"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r>
      <w:tr w:rsidR="005578CB" w:rsidRPr="00605E01" w14:paraId="4034A069" w14:textId="77777777" w:rsidTr="00AC277A">
        <w:tc>
          <w:tcPr>
            <w:tcW w:w="9781" w:type="dxa"/>
          </w:tcPr>
          <w:p w14:paraId="54227FCB" w14:textId="77777777" w:rsidR="005578CB" w:rsidRPr="00605E01" w:rsidRDefault="005578CB" w:rsidP="007F4B8D">
            <w:pPr>
              <w:pStyle w:val="Paragrafoelenco"/>
              <w:tabs>
                <w:tab w:val="left" w:pos="459"/>
              </w:tabs>
              <w:ind w:left="0"/>
              <w:rPr>
                <w:rFonts w:asciiTheme="minorHAnsi" w:hAnsiTheme="minorHAnsi" w:cstheme="minorHAnsi"/>
                <w:sz w:val="18"/>
              </w:rPr>
            </w:pPr>
            <w:r>
              <w:rPr>
                <w:rFonts w:asciiTheme="minorHAnsi" w:hAnsiTheme="minorHAnsi" w:cstheme="minorHAnsi"/>
                <w:sz w:val="18"/>
              </w:rPr>
              <w:t>Nella formula Dupont il ROE è una funzione crescente (entro certi limiti</w:t>
            </w:r>
            <w:proofErr w:type="gramStart"/>
            <w:r>
              <w:rPr>
                <w:rFonts w:asciiTheme="minorHAnsi" w:hAnsiTheme="minorHAnsi" w:cstheme="minorHAnsi"/>
                <w:sz w:val="18"/>
              </w:rPr>
              <w:t>..</w:t>
            </w:r>
            <w:proofErr w:type="gramEnd"/>
            <w:r>
              <w:rPr>
                <w:rFonts w:asciiTheme="minorHAnsi" w:hAnsiTheme="minorHAnsi" w:cstheme="minorHAnsi"/>
                <w:sz w:val="18"/>
              </w:rPr>
              <w:t>) del rapporto Debiti/</w:t>
            </w:r>
            <w:proofErr w:type="spellStart"/>
            <w:r>
              <w:rPr>
                <w:rFonts w:asciiTheme="minorHAnsi" w:hAnsiTheme="minorHAnsi" w:cstheme="minorHAnsi"/>
                <w:sz w:val="18"/>
              </w:rPr>
              <w:t>Equity</w:t>
            </w:r>
            <w:proofErr w:type="spellEnd"/>
          </w:p>
        </w:tc>
        <w:tc>
          <w:tcPr>
            <w:tcW w:w="425" w:type="dxa"/>
          </w:tcPr>
          <w:p w14:paraId="4A8D8429" w14:textId="030E847D" w:rsidR="005578CB" w:rsidRPr="00605E01"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3213E493" w14:textId="77777777" w:rsidR="005578CB" w:rsidRPr="00605E01" w:rsidRDefault="005578CB" w:rsidP="00C57924">
            <w:pPr>
              <w:pStyle w:val="Paragrafoelenco"/>
              <w:ind w:left="0"/>
              <w:rPr>
                <w:rFonts w:asciiTheme="minorHAnsi" w:hAnsiTheme="minorHAnsi" w:cstheme="minorHAnsi"/>
                <w:sz w:val="18"/>
              </w:rPr>
            </w:pPr>
          </w:p>
        </w:tc>
      </w:tr>
      <w:tr w:rsidR="005578CB" w:rsidRPr="00C80C94" w14:paraId="245E57BC" w14:textId="77777777" w:rsidTr="00AC277A">
        <w:tc>
          <w:tcPr>
            <w:tcW w:w="9781" w:type="dxa"/>
          </w:tcPr>
          <w:p w14:paraId="3DFAC126" w14:textId="77777777" w:rsidR="005578CB" w:rsidRPr="00C80C94" w:rsidRDefault="005578CB" w:rsidP="002275F4">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Nella teoria dei costi di transazione, impresa e mercato sono due strutture alternative di governo delle </w:t>
            </w:r>
            <w:proofErr w:type="gramStart"/>
            <w:r>
              <w:rPr>
                <w:rFonts w:asciiTheme="minorHAnsi" w:hAnsiTheme="minorHAnsi" w:cstheme="minorHAnsi"/>
                <w:sz w:val="18"/>
              </w:rPr>
              <w:t>transazioni</w:t>
            </w:r>
            <w:proofErr w:type="gramEnd"/>
            <w:r>
              <w:rPr>
                <w:rFonts w:asciiTheme="minorHAnsi" w:hAnsiTheme="minorHAnsi" w:cstheme="minorHAnsi"/>
                <w:sz w:val="18"/>
              </w:rPr>
              <w:t xml:space="preserve">  </w:t>
            </w:r>
          </w:p>
        </w:tc>
        <w:tc>
          <w:tcPr>
            <w:tcW w:w="425" w:type="dxa"/>
          </w:tcPr>
          <w:p w14:paraId="57D0A2F3" w14:textId="5EFD61D6" w:rsidR="005578CB" w:rsidRPr="00C80C94"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7A081D70" w14:textId="77777777" w:rsidR="005578CB" w:rsidRPr="00C80C94" w:rsidRDefault="005578CB" w:rsidP="00C57924">
            <w:pPr>
              <w:pStyle w:val="Paragrafoelenco"/>
              <w:ind w:left="0"/>
              <w:rPr>
                <w:rFonts w:asciiTheme="minorHAnsi" w:hAnsiTheme="minorHAnsi" w:cstheme="minorHAnsi"/>
                <w:sz w:val="18"/>
              </w:rPr>
            </w:pPr>
          </w:p>
        </w:tc>
      </w:tr>
      <w:tr w:rsidR="005578CB" w:rsidRPr="00605E01" w14:paraId="5B15D4D2" w14:textId="77777777" w:rsidTr="00AC277A">
        <w:tc>
          <w:tcPr>
            <w:tcW w:w="9781" w:type="dxa"/>
          </w:tcPr>
          <w:p w14:paraId="52589F7D" w14:textId="77777777" w:rsidR="005578CB" w:rsidRPr="00605E01" w:rsidRDefault="005578CB" w:rsidP="00096182">
            <w:pPr>
              <w:pStyle w:val="Paragrafoelenco"/>
              <w:tabs>
                <w:tab w:val="left" w:pos="459"/>
              </w:tabs>
              <w:ind w:left="0"/>
              <w:rPr>
                <w:rFonts w:asciiTheme="minorHAnsi" w:hAnsiTheme="minorHAnsi" w:cstheme="minorHAnsi"/>
                <w:sz w:val="18"/>
              </w:rPr>
            </w:pPr>
            <w:proofErr w:type="spellStart"/>
            <w:r>
              <w:rPr>
                <w:rFonts w:asciiTheme="minorHAnsi" w:hAnsiTheme="minorHAnsi" w:cstheme="minorHAnsi"/>
                <w:sz w:val="18"/>
              </w:rPr>
              <w:t>Nespresso</w:t>
            </w:r>
            <w:proofErr w:type="spellEnd"/>
            <w:r>
              <w:rPr>
                <w:rFonts w:asciiTheme="minorHAnsi" w:hAnsiTheme="minorHAnsi" w:cstheme="minorHAnsi"/>
                <w:sz w:val="18"/>
              </w:rPr>
              <w:t xml:space="preserve"> e Illy sono, tra loro, produttori di beni </w:t>
            </w:r>
            <w:proofErr w:type="gramStart"/>
            <w:r>
              <w:rPr>
                <w:rFonts w:asciiTheme="minorHAnsi" w:hAnsiTheme="minorHAnsi" w:cstheme="minorHAnsi"/>
                <w:sz w:val="18"/>
              </w:rPr>
              <w:t>complementari</w:t>
            </w:r>
            <w:proofErr w:type="gramEnd"/>
            <w:r>
              <w:rPr>
                <w:rFonts w:asciiTheme="minorHAnsi" w:hAnsiTheme="minorHAnsi" w:cstheme="minorHAnsi"/>
                <w:sz w:val="18"/>
              </w:rPr>
              <w:t xml:space="preserve"> </w:t>
            </w:r>
          </w:p>
        </w:tc>
        <w:tc>
          <w:tcPr>
            <w:tcW w:w="425" w:type="dxa"/>
          </w:tcPr>
          <w:p w14:paraId="2CEB503C" w14:textId="77777777" w:rsidR="005578CB" w:rsidRPr="00605E01" w:rsidRDefault="005578CB" w:rsidP="00C57924">
            <w:pPr>
              <w:pStyle w:val="Paragrafoelenco"/>
              <w:ind w:left="0"/>
              <w:rPr>
                <w:rFonts w:asciiTheme="minorHAnsi" w:hAnsiTheme="minorHAnsi" w:cstheme="minorHAnsi"/>
                <w:sz w:val="18"/>
              </w:rPr>
            </w:pPr>
          </w:p>
        </w:tc>
        <w:tc>
          <w:tcPr>
            <w:tcW w:w="426" w:type="dxa"/>
          </w:tcPr>
          <w:p w14:paraId="5A71CEC2" w14:textId="399F3D72" w:rsidR="005578CB" w:rsidRPr="00605E01"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r>
      <w:tr w:rsidR="005578CB" w:rsidRPr="00A05B8C" w14:paraId="2E1655F8" w14:textId="77777777" w:rsidTr="00AC277A">
        <w:tc>
          <w:tcPr>
            <w:tcW w:w="9781" w:type="dxa"/>
          </w:tcPr>
          <w:p w14:paraId="6F926F27" w14:textId="77777777" w:rsidR="005578CB" w:rsidRPr="00A05B8C" w:rsidRDefault="005578CB" w:rsidP="00B4071E">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Oggi, una piccola impresa italiana, produttrice di beni di consumo durevole, può decidere di includere un grande distributore come Amazon nel proprio sistema del valore per raggiungere con più efficacia il proprio mercato </w:t>
            </w:r>
            <w:proofErr w:type="gramStart"/>
            <w:r>
              <w:rPr>
                <w:rFonts w:asciiTheme="minorHAnsi" w:hAnsiTheme="minorHAnsi" w:cstheme="minorHAnsi"/>
                <w:sz w:val="18"/>
              </w:rPr>
              <w:t>target</w:t>
            </w:r>
            <w:proofErr w:type="gramEnd"/>
          </w:p>
        </w:tc>
        <w:tc>
          <w:tcPr>
            <w:tcW w:w="425" w:type="dxa"/>
          </w:tcPr>
          <w:p w14:paraId="5FBF1677" w14:textId="2D0522D2" w:rsidR="005578CB" w:rsidRPr="00A05B8C"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40CDB144" w14:textId="77777777" w:rsidR="005578CB" w:rsidRPr="00A05B8C" w:rsidRDefault="005578CB" w:rsidP="00C57924">
            <w:pPr>
              <w:pStyle w:val="Paragrafoelenco"/>
              <w:ind w:left="0"/>
              <w:rPr>
                <w:rFonts w:asciiTheme="minorHAnsi" w:hAnsiTheme="minorHAnsi" w:cstheme="minorHAnsi"/>
                <w:sz w:val="18"/>
              </w:rPr>
            </w:pPr>
          </w:p>
        </w:tc>
      </w:tr>
      <w:tr w:rsidR="005578CB" w:rsidRPr="00C80C94" w14:paraId="71790980" w14:textId="77777777" w:rsidTr="00AC277A">
        <w:tc>
          <w:tcPr>
            <w:tcW w:w="9781" w:type="dxa"/>
          </w:tcPr>
          <w:p w14:paraId="29ECE3E3" w14:textId="77777777" w:rsidR="005578CB" w:rsidRPr="00C80C94" w:rsidRDefault="005578CB" w:rsidP="00096182">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Per un’impresa produttrice di beni, la logistica in uscita ha a che fare con la gestione dei magazzini (centrali e/o periferici) di prodotti finiti e il loro trasporto verso gli intermediari e/o i clienti </w:t>
            </w:r>
            <w:proofErr w:type="gramStart"/>
            <w:r>
              <w:rPr>
                <w:rFonts w:asciiTheme="minorHAnsi" w:hAnsiTheme="minorHAnsi" w:cstheme="minorHAnsi"/>
                <w:sz w:val="18"/>
              </w:rPr>
              <w:t>finali</w:t>
            </w:r>
            <w:proofErr w:type="gramEnd"/>
          </w:p>
        </w:tc>
        <w:tc>
          <w:tcPr>
            <w:tcW w:w="425" w:type="dxa"/>
          </w:tcPr>
          <w:p w14:paraId="7FEF384E" w14:textId="3915950D" w:rsidR="005578CB" w:rsidRPr="00C80C94"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174FF50F" w14:textId="77777777" w:rsidR="005578CB" w:rsidRPr="00C80C94" w:rsidRDefault="005578CB" w:rsidP="00C57924">
            <w:pPr>
              <w:pStyle w:val="Paragrafoelenco"/>
              <w:ind w:left="0"/>
              <w:rPr>
                <w:rFonts w:asciiTheme="minorHAnsi" w:hAnsiTheme="minorHAnsi" w:cstheme="minorHAnsi"/>
                <w:sz w:val="18"/>
              </w:rPr>
            </w:pPr>
          </w:p>
        </w:tc>
      </w:tr>
      <w:tr w:rsidR="005578CB" w:rsidRPr="00815293" w14:paraId="6BD6EC3C" w14:textId="77777777" w:rsidTr="00AC277A">
        <w:tc>
          <w:tcPr>
            <w:tcW w:w="9781" w:type="dxa"/>
          </w:tcPr>
          <w:p w14:paraId="4B6E7786" w14:textId="77777777" w:rsidR="005578CB" w:rsidRPr="00815293" w:rsidRDefault="005578CB" w:rsidP="0052636C">
            <w:pPr>
              <w:pStyle w:val="Paragrafoelenco"/>
              <w:tabs>
                <w:tab w:val="left" w:pos="459"/>
              </w:tabs>
              <w:ind w:left="0"/>
              <w:rPr>
                <w:rFonts w:asciiTheme="minorHAnsi" w:hAnsiTheme="minorHAnsi" w:cstheme="minorHAnsi"/>
                <w:sz w:val="18"/>
                <w:szCs w:val="18"/>
              </w:rPr>
            </w:pPr>
            <w:r>
              <w:rPr>
                <w:rFonts w:asciiTheme="minorHAnsi" w:hAnsiTheme="minorHAnsi" w:cstheme="minorHAnsi"/>
                <w:sz w:val="18"/>
                <w:szCs w:val="18"/>
              </w:rPr>
              <w:t xml:space="preserve">Quando esiste un problema di “massa critica”, anche gli investimenti in marketing e in ricerca possono generare economie di </w:t>
            </w:r>
            <w:proofErr w:type="gramStart"/>
            <w:r>
              <w:rPr>
                <w:rFonts w:asciiTheme="minorHAnsi" w:hAnsiTheme="minorHAnsi" w:cstheme="minorHAnsi"/>
                <w:sz w:val="18"/>
                <w:szCs w:val="18"/>
              </w:rPr>
              <w:t>scala</w:t>
            </w:r>
            <w:proofErr w:type="gramEnd"/>
          </w:p>
        </w:tc>
        <w:tc>
          <w:tcPr>
            <w:tcW w:w="425" w:type="dxa"/>
          </w:tcPr>
          <w:p w14:paraId="67EC2B9D" w14:textId="0C03E77F" w:rsidR="005578CB" w:rsidRPr="00815293" w:rsidRDefault="0039354D" w:rsidP="00C57924">
            <w:pPr>
              <w:pStyle w:val="Paragrafoelenco"/>
              <w:ind w:left="0"/>
              <w:rPr>
                <w:rFonts w:asciiTheme="minorHAnsi" w:hAnsiTheme="minorHAnsi" w:cstheme="minorHAnsi"/>
                <w:sz w:val="18"/>
                <w:szCs w:val="18"/>
              </w:rPr>
            </w:pPr>
            <w:r>
              <w:rPr>
                <w:rFonts w:asciiTheme="minorHAnsi" w:hAnsiTheme="minorHAnsi" w:cstheme="minorHAnsi"/>
                <w:sz w:val="18"/>
                <w:szCs w:val="18"/>
              </w:rPr>
              <w:t>X</w:t>
            </w:r>
          </w:p>
        </w:tc>
        <w:tc>
          <w:tcPr>
            <w:tcW w:w="426" w:type="dxa"/>
          </w:tcPr>
          <w:p w14:paraId="6A52215D" w14:textId="77777777" w:rsidR="005578CB" w:rsidRPr="00815293" w:rsidRDefault="005578CB" w:rsidP="00C57924">
            <w:pPr>
              <w:pStyle w:val="Paragrafoelenco"/>
              <w:ind w:left="0"/>
              <w:rPr>
                <w:rFonts w:asciiTheme="minorHAnsi" w:hAnsiTheme="minorHAnsi" w:cstheme="minorHAnsi"/>
                <w:sz w:val="18"/>
                <w:szCs w:val="18"/>
              </w:rPr>
            </w:pPr>
          </w:p>
        </w:tc>
      </w:tr>
      <w:tr w:rsidR="005578CB" w:rsidRPr="00A05B8C" w14:paraId="37FD2A8F" w14:textId="77777777" w:rsidTr="00AC277A">
        <w:tc>
          <w:tcPr>
            <w:tcW w:w="9781" w:type="dxa"/>
          </w:tcPr>
          <w:p w14:paraId="2F31B8E0" w14:textId="77777777" w:rsidR="005578CB" w:rsidRPr="00A05B8C" w:rsidRDefault="005578CB" w:rsidP="00C21275">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Se l’elasticità dei costi e l’elasticità della domanda sono entrambe pari a 0,7, allora una variazione di prezzo del 7% non avrà conseguenze sulla </w:t>
            </w:r>
            <w:proofErr w:type="gramStart"/>
            <w:r>
              <w:rPr>
                <w:rFonts w:asciiTheme="minorHAnsi" w:hAnsiTheme="minorHAnsi" w:cstheme="minorHAnsi"/>
                <w:sz w:val="18"/>
              </w:rPr>
              <w:t>redditività</w:t>
            </w:r>
            <w:proofErr w:type="gramEnd"/>
          </w:p>
        </w:tc>
        <w:tc>
          <w:tcPr>
            <w:tcW w:w="425" w:type="dxa"/>
          </w:tcPr>
          <w:p w14:paraId="218E459D" w14:textId="77777777" w:rsidR="005578CB" w:rsidRPr="00A05B8C" w:rsidRDefault="005578CB" w:rsidP="00C57924">
            <w:pPr>
              <w:pStyle w:val="Paragrafoelenco"/>
              <w:ind w:left="0"/>
              <w:rPr>
                <w:rFonts w:asciiTheme="minorHAnsi" w:hAnsiTheme="minorHAnsi" w:cstheme="minorHAnsi"/>
                <w:sz w:val="18"/>
              </w:rPr>
            </w:pPr>
          </w:p>
        </w:tc>
        <w:tc>
          <w:tcPr>
            <w:tcW w:w="426" w:type="dxa"/>
          </w:tcPr>
          <w:p w14:paraId="6A116283" w14:textId="0CD4A977" w:rsidR="005578CB" w:rsidRPr="00A05B8C"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r>
      <w:tr w:rsidR="005578CB" w:rsidRPr="00A05B8C" w14:paraId="2B7F4D90" w14:textId="77777777" w:rsidTr="00AC277A">
        <w:tc>
          <w:tcPr>
            <w:tcW w:w="9781" w:type="dxa"/>
          </w:tcPr>
          <w:p w14:paraId="06568A2B" w14:textId="77777777" w:rsidR="005578CB" w:rsidRPr="00A05B8C" w:rsidRDefault="005578CB" w:rsidP="008C64AA">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Secondo la teoria dell’agenzia, i proprietari dell’impresa dovrebbero essere i manager e non gli </w:t>
            </w:r>
            <w:proofErr w:type="gramStart"/>
            <w:r>
              <w:rPr>
                <w:rFonts w:asciiTheme="minorHAnsi" w:hAnsiTheme="minorHAnsi" w:cstheme="minorHAnsi"/>
                <w:sz w:val="18"/>
              </w:rPr>
              <w:t>azionisti</w:t>
            </w:r>
            <w:proofErr w:type="gramEnd"/>
          </w:p>
        </w:tc>
        <w:tc>
          <w:tcPr>
            <w:tcW w:w="425" w:type="dxa"/>
          </w:tcPr>
          <w:p w14:paraId="40FF3B69" w14:textId="77777777" w:rsidR="005578CB" w:rsidRPr="00A05B8C" w:rsidRDefault="005578CB" w:rsidP="00C57924">
            <w:pPr>
              <w:pStyle w:val="Paragrafoelenco"/>
              <w:ind w:left="0"/>
              <w:rPr>
                <w:rFonts w:asciiTheme="minorHAnsi" w:hAnsiTheme="minorHAnsi" w:cstheme="minorHAnsi"/>
                <w:sz w:val="18"/>
              </w:rPr>
            </w:pPr>
          </w:p>
        </w:tc>
        <w:tc>
          <w:tcPr>
            <w:tcW w:w="426" w:type="dxa"/>
          </w:tcPr>
          <w:p w14:paraId="1A96EFEE" w14:textId="5575E1CB" w:rsidR="005578CB" w:rsidRPr="00A05B8C"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r>
      <w:tr w:rsidR="005578CB" w:rsidRPr="00605E01" w14:paraId="49DD3197" w14:textId="77777777" w:rsidTr="00AC277A">
        <w:tc>
          <w:tcPr>
            <w:tcW w:w="9781" w:type="dxa"/>
          </w:tcPr>
          <w:p w14:paraId="4DCF4775" w14:textId="77777777" w:rsidR="005578CB" w:rsidRPr="00605E01" w:rsidRDefault="005578CB" w:rsidP="001F796D">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Un aumento della leva finanziaria determina un allungamento del ciclo monetario, e </w:t>
            </w:r>
            <w:proofErr w:type="gramStart"/>
            <w:r>
              <w:rPr>
                <w:rFonts w:asciiTheme="minorHAnsi" w:hAnsiTheme="minorHAnsi" w:cstheme="minorHAnsi"/>
                <w:sz w:val="18"/>
              </w:rPr>
              <w:t>viceversa</w:t>
            </w:r>
            <w:proofErr w:type="gramEnd"/>
          </w:p>
        </w:tc>
        <w:tc>
          <w:tcPr>
            <w:tcW w:w="425" w:type="dxa"/>
          </w:tcPr>
          <w:p w14:paraId="23F52B8C" w14:textId="77777777" w:rsidR="005578CB" w:rsidRPr="00605E01" w:rsidRDefault="005578CB" w:rsidP="00C57924">
            <w:pPr>
              <w:pStyle w:val="Paragrafoelenco"/>
              <w:ind w:left="0"/>
              <w:rPr>
                <w:rFonts w:asciiTheme="minorHAnsi" w:hAnsiTheme="minorHAnsi" w:cstheme="minorHAnsi"/>
                <w:sz w:val="18"/>
              </w:rPr>
            </w:pPr>
          </w:p>
        </w:tc>
        <w:tc>
          <w:tcPr>
            <w:tcW w:w="426" w:type="dxa"/>
          </w:tcPr>
          <w:p w14:paraId="0F945DBF" w14:textId="2663FEFE" w:rsidR="005578CB" w:rsidRPr="00605E01"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r>
      <w:tr w:rsidR="005578CB" w:rsidRPr="00605E01" w14:paraId="0861F223" w14:textId="77777777" w:rsidTr="00AC277A">
        <w:tc>
          <w:tcPr>
            <w:tcW w:w="9781" w:type="dxa"/>
          </w:tcPr>
          <w:p w14:paraId="45C45974" w14:textId="77777777" w:rsidR="005578CB" w:rsidRPr="00605E01" w:rsidRDefault="005578CB" w:rsidP="00443FE9">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Un’impresa con bassi costi marginali ha una redditività meno sensibile alle variazioni delle </w:t>
            </w:r>
            <w:proofErr w:type="gramStart"/>
            <w:r>
              <w:rPr>
                <w:rFonts w:asciiTheme="minorHAnsi" w:hAnsiTheme="minorHAnsi" w:cstheme="minorHAnsi"/>
                <w:sz w:val="18"/>
              </w:rPr>
              <w:t>vendite</w:t>
            </w:r>
            <w:proofErr w:type="gramEnd"/>
          </w:p>
        </w:tc>
        <w:tc>
          <w:tcPr>
            <w:tcW w:w="425" w:type="dxa"/>
          </w:tcPr>
          <w:p w14:paraId="18A88AB0" w14:textId="77777777" w:rsidR="005578CB" w:rsidRPr="00605E01" w:rsidRDefault="005578CB" w:rsidP="00C57924">
            <w:pPr>
              <w:pStyle w:val="Paragrafoelenco"/>
              <w:ind w:left="0"/>
              <w:rPr>
                <w:rFonts w:asciiTheme="minorHAnsi" w:hAnsiTheme="minorHAnsi" w:cstheme="minorHAnsi"/>
                <w:sz w:val="18"/>
              </w:rPr>
            </w:pPr>
          </w:p>
        </w:tc>
        <w:tc>
          <w:tcPr>
            <w:tcW w:w="426" w:type="dxa"/>
          </w:tcPr>
          <w:p w14:paraId="14DD49B9" w14:textId="653A0C5F" w:rsidR="005578CB" w:rsidRPr="00605E01"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r>
      <w:tr w:rsidR="005578CB" w:rsidRPr="00605E01" w14:paraId="7DAD13C8" w14:textId="77777777" w:rsidTr="00AC277A">
        <w:tc>
          <w:tcPr>
            <w:tcW w:w="9781" w:type="dxa"/>
          </w:tcPr>
          <w:p w14:paraId="3092D779" w14:textId="77777777" w:rsidR="005578CB" w:rsidRPr="00605E01" w:rsidRDefault="005578CB" w:rsidP="007F4B8D">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Una maggior integrazione verticale può determinare un allungamento del ciclo </w:t>
            </w:r>
            <w:proofErr w:type="gramStart"/>
            <w:r>
              <w:rPr>
                <w:rFonts w:asciiTheme="minorHAnsi" w:hAnsiTheme="minorHAnsi" w:cstheme="minorHAnsi"/>
                <w:sz w:val="18"/>
              </w:rPr>
              <w:t>economico</w:t>
            </w:r>
            <w:proofErr w:type="gramEnd"/>
            <w:r>
              <w:rPr>
                <w:rFonts w:asciiTheme="minorHAnsi" w:hAnsiTheme="minorHAnsi" w:cstheme="minorHAnsi"/>
                <w:sz w:val="18"/>
              </w:rPr>
              <w:t xml:space="preserve"> </w:t>
            </w:r>
          </w:p>
        </w:tc>
        <w:tc>
          <w:tcPr>
            <w:tcW w:w="425" w:type="dxa"/>
          </w:tcPr>
          <w:p w14:paraId="0C60FDA0" w14:textId="7EF977E4" w:rsidR="005578CB" w:rsidRPr="00605E01"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7FEE8D3B" w14:textId="77777777" w:rsidR="005578CB" w:rsidRPr="00605E01" w:rsidRDefault="005578CB" w:rsidP="00C57924">
            <w:pPr>
              <w:pStyle w:val="Paragrafoelenco"/>
              <w:ind w:left="0"/>
              <w:rPr>
                <w:rFonts w:asciiTheme="minorHAnsi" w:hAnsiTheme="minorHAnsi" w:cstheme="minorHAnsi"/>
                <w:sz w:val="18"/>
              </w:rPr>
            </w:pPr>
          </w:p>
        </w:tc>
      </w:tr>
      <w:tr w:rsidR="00B41229" w:rsidRPr="00A05B8C" w14:paraId="0B5FB58E" w14:textId="77777777" w:rsidTr="00AC277A">
        <w:tc>
          <w:tcPr>
            <w:tcW w:w="9781" w:type="dxa"/>
          </w:tcPr>
          <w:p w14:paraId="5515D75C" w14:textId="77777777" w:rsidR="00B41229" w:rsidRPr="00A05B8C" w:rsidRDefault="00B41229" w:rsidP="00FF7175">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*L’ambiguità causale può essere considerata una barriera all’imitazione, e quindi un fattore di difesa del vantaggio competitivo basato su risorse </w:t>
            </w:r>
            <w:proofErr w:type="gramStart"/>
            <w:r>
              <w:rPr>
                <w:rFonts w:asciiTheme="minorHAnsi" w:hAnsiTheme="minorHAnsi" w:cstheme="minorHAnsi"/>
                <w:sz w:val="18"/>
              </w:rPr>
              <w:t>distintive</w:t>
            </w:r>
            <w:proofErr w:type="gramEnd"/>
          </w:p>
        </w:tc>
        <w:tc>
          <w:tcPr>
            <w:tcW w:w="425" w:type="dxa"/>
          </w:tcPr>
          <w:p w14:paraId="41F3CF58" w14:textId="43796ECC" w:rsidR="00B41229" w:rsidRPr="00A05B8C"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41664487" w14:textId="77777777" w:rsidR="00B41229" w:rsidRPr="00A05B8C" w:rsidRDefault="00B41229" w:rsidP="00C57924">
            <w:pPr>
              <w:pStyle w:val="Paragrafoelenco"/>
              <w:ind w:left="0"/>
              <w:rPr>
                <w:rFonts w:asciiTheme="minorHAnsi" w:hAnsiTheme="minorHAnsi" w:cstheme="minorHAnsi"/>
                <w:sz w:val="18"/>
              </w:rPr>
            </w:pPr>
          </w:p>
        </w:tc>
      </w:tr>
      <w:tr w:rsidR="00B41229" w:rsidRPr="00A05B8C" w14:paraId="02840FE1" w14:textId="77777777" w:rsidTr="00AC277A">
        <w:tc>
          <w:tcPr>
            <w:tcW w:w="9781" w:type="dxa"/>
          </w:tcPr>
          <w:p w14:paraId="71C4B923" w14:textId="77777777" w:rsidR="00B41229" w:rsidRPr="00A05B8C" w:rsidRDefault="00B41229" w:rsidP="00264C51">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*L’innovazione aperta è particolarmente adatta per realizzare innovazioni radicali. L’innovazione tradizionale lo è per innovazioni </w:t>
            </w:r>
            <w:proofErr w:type="gramStart"/>
            <w:r>
              <w:rPr>
                <w:rFonts w:asciiTheme="minorHAnsi" w:hAnsiTheme="minorHAnsi" w:cstheme="minorHAnsi"/>
                <w:sz w:val="18"/>
              </w:rPr>
              <w:t>incrementali</w:t>
            </w:r>
            <w:proofErr w:type="gramEnd"/>
          </w:p>
        </w:tc>
        <w:tc>
          <w:tcPr>
            <w:tcW w:w="425" w:type="dxa"/>
          </w:tcPr>
          <w:p w14:paraId="22FF6888" w14:textId="77777777" w:rsidR="00B41229" w:rsidRPr="00A05B8C" w:rsidRDefault="00B41229" w:rsidP="00C57924">
            <w:pPr>
              <w:pStyle w:val="Paragrafoelenco"/>
              <w:ind w:left="0"/>
              <w:rPr>
                <w:rFonts w:asciiTheme="minorHAnsi" w:hAnsiTheme="minorHAnsi" w:cstheme="minorHAnsi"/>
                <w:sz w:val="18"/>
              </w:rPr>
            </w:pPr>
          </w:p>
        </w:tc>
        <w:tc>
          <w:tcPr>
            <w:tcW w:w="426" w:type="dxa"/>
          </w:tcPr>
          <w:p w14:paraId="3B59E3C7" w14:textId="249C6373" w:rsidR="00B41229" w:rsidRPr="00A05B8C"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r>
      <w:tr w:rsidR="00B41229" w:rsidRPr="00A05B8C" w14:paraId="5991EDEB" w14:textId="77777777" w:rsidTr="00AC277A">
        <w:tc>
          <w:tcPr>
            <w:tcW w:w="9781" w:type="dxa"/>
          </w:tcPr>
          <w:p w14:paraId="1F61E243" w14:textId="77777777" w:rsidR="00B41229" w:rsidRPr="00A05B8C" w:rsidRDefault="00B41229" w:rsidP="002E29AF">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*La gestione dell’innovazione, come tutte le attività della catena del valore, può essere oggetto di </w:t>
            </w:r>
            <w:proofErr w:type="gramStart"/>
            <w:r>
              <w:rPr>
                <w:rFonts w:asciiTheme="minorHAnsi" w:hAnsiTheme="minorHAnsi" w:cstheme="minorHAnsi"/>
                <w:sz w:val="18"/>
              </w:rPr>
              <w:t>outsourcing</w:t>
            </w:r>
            <w:proofErr w:type="gramEnd"/>
          </w:p>
        </w:tc>
        <w:tc>
          <w:tcPr>
            <w:tcW w:w="425" w:type="dxa"/>
          </w:tcPr>
          <w:p w14:paraId="0931EEAD" w14:textId="1E9FF65D" w:rsidR="00B41229" w:rsidRPr="00A05B8C"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5B9E0E28" w14:textId="77777777" w:rsidR="00B41229" w:rsidRPr="00A05B8C" w:rsidRDefault="00B41229" w:rsidP="00C57924">
            <w:pPr>
              <w:pStyle w:val="Paragrafoelenco"/>
              <w:ind w:left="0"/>
              <w:rPr>
                <w:rFonts w:asciiTheme="minorHAnsi" w:hAnsiTheme="minorHAnsi" w:cstheme="minorHAnsi"/>
                <w:sz w:val="18"/>
              </w:rPr>
            </w:pPr>
          </w:p>
        </w:tc>
      </w:tr>
      <w:tr w:rsidR="00B41229" w:rsidRPr="00605E01" w14:paraId="32FB170B" w14:textId="77777777" w:rsidTr="00AC277A">
        <w:tc>
          <w:tcPr>
            <w:tcW w:w="9781" w:type="dxa"/>
          </w:tcPr>
          <w:p w14:paraId="4E6144F5" w14:textId="77777777" w:rsidR="00B41229" w:rsidRPr="00605E01" w:rsidRDefault="00B41229" w:rsidP="00093471">
            <w:pPr>
              <w:pStyle w:val="Paragrafoelenco"/>
              <w:tabs>
                <w:tab w:val="left" w:pos="459"/>
              </w:tabs>
              <w:ind w:left="0"/>
              <w:rPr>
                <w:rFonts w:asciiTheme="minorHAnsi" w:hAnsiTheme="minorHAnsi" w:cstheme="minorHAnsi"/>
                <w:sz w:val="18"/>
              </w:rPr>
            </w:pPr>
            <w:r>
              <w:rPr>
                <w:rFonts w:asciiTheme="minorHAnsi" w:hAnsiTheme="minorHAnsi" w:cstheme="minorHAnsi"/>
                <w:sz w:val="18"/>
              </w:rPr>
              <w:t>*Le alleanze orizzontali possono essere motivate, tra l’altro, dalla ricerca di economie di scala e/o di sinergie (economie di scopo</w:t>
            </w:r>
            <w:proofErr w:type="gramStart"/>
            <w:r>
              <w:rPr>
                <w:rFonts w:asciiTheme="minorHAnsi" w:hAnsiTheme="minorHAnsi" w:cstheme="minorHAnsi"/>
                <w:sz w:val="18"/>
              </w:rPr>
              <w:t>)</w:t>
            </w:r>
            <w:proofErr w:type="gramEnd"/>
          </w:p>
        </w:tc>
        <w:tc>
          <w:tcPr>
            <w:tcW w:w="425" w:type="dxa"/>
          </w:tcPr>
          <w:p w14:paraId="049F5D20" w14:textId="79BB217A" w:rsidR="00B41229" w:rsidRPr="00605E01"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70C43A3D" w14:textId="77777777" w:rsidR="00B41229" w:rsidRPr="00605E01" w:rsidRDefault="00B41229" w:rsidP="00C57924">
            <w:pPr>
              <w:pStyle w:val="Paragrafoelenco"/>
              <w:ind w:left="0"/>
              <w:rPr>
                <w:rFonts w:asciiTheme="minorHAnsi" w:hAnsiTheme="minorHAnsi" w:cstheme="minorHAnsi"/>
                <w:sz w:val="18"/>
              </w:rPr>
            </w:pPr>
          </w:p>
        </w:tc>
      </w:tr>
      <w:tr w:rsidR="00B41229" w:rsidRPr="00A05B8C" w14:paraId="3517C396" w14:textId="77777777" w:rsidTr="00AC277A">
        <w:tc>
          <w:tcPr>
            <w:tcW w:w="9781" w:type="dxa"/>
          </w:tcPr>
          <w:p w14:paraId="65AFD597" w14:textId="77777777" w:rsidR="00B41229" w:rsidRPr="00A05B8C" w:rsidRDefault="00B41229" w:rsidP="002E29AF">
            <w:pPr>
              <w:pStyle w:val="Paragrafoelenco"/>
              <w:tabs>
                <w:tab w:val="left" w:pos="459"/>
              </w:tabs>
              <w:ind w:left="0"/>
              <w:rPr>
                <w:rFonts w:asciiTheme="minorHAnsi" w:hAnsiTheme="minorHAnsi" w:cstheme="minorHAnsi"/>
                <w:sz w:val="18"/>
              </w:rPr>
            </w:pPr>
            <w:r>
              <w:rPr>
                <w:rFonts w:asciiTheme="minorHAnsi" w:hAnsiTheme="minorHAnsi" w:cstheme="minorHAnsi"/>
                <w:sz w:val="18"/>
              </w:rPr>
              <w:t>*Le imprese “</w:t>
            </w:r>
            <w:proofErr w:type="spellStart"/>
            <w:r>
              <w:rPr>
                <w:rFonts w:asciiTheme="minorHAnsi" w:hAnsiTheme="minorHAnsi" w:cstheme="minorHAnsi"/>
                <w:sz w:val="18"/>
              </w:rPr>
              <w:t>born</w:t>
            </w:r>
            <w:proofErr w:type="spellEnd"/>
            <w:r>
              <w:rPr>
                <w:rFonts w:asciiTheme="minorHAnsi" w:hAnsiTheme="minorHAnsi" w:cstheme="minorHAnsi"/>
                <w:sz w:val="18"/>
              </w:rPr>
              <w:t xml:space="preserve"> global” seguono percorsi </w:t>
            </w:r>
            <w:proofErr w:type="gramStart"/>
            <w:r>
              <w:rPr>
                <w:rFonts w:asciiTheme="minorHAnsi" w:hAnsiTheme="minorHAnsi" w:cstheme="minorHAnsi"/>
                <w:sz w:val="18"/>
              </w:rPr>
              <w:t xml:space="preserve">di </w:t>
            </w:r>
            <w:proofErr w:type="gramEnd"/>
            <w:r>
              <w:rPr>
                <w:rFonts w:asciiTheme="minorHAnsi" w:hAnsiTheme="minorHAnsi" w:cstheme="minorHAnsi"/>
                <w:sz w:val="18"/>
              </w:rPr>
              <w:t>internazionalizzazione accelerati e non basati sullo “stage model”</w:t>
            </w:r>
          </w:p>
        </w:tc>
        <w:tc>
          <w:tcPr>
            <w:tcW w:w="425" w:type="dxa"/>
          </w:tcPr>
          <w:p w14:paraId="25A1DE78" w14:textId="1B004167" w:rsidR="00B41229" w:rsidRPr="00A05B8C"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4DE0688D" w14:textId="77777777" w:rsidR="00B41229" w:rsidRPr="00A05B8C" w:rsidRDefault="00B41229" w:rsidP="00C57924">
            <w:pPr>
              <w:pStyle w:val="Paragrafoelenco"/>
              <w:ind w:left="0"/>
              <w:rPr>
                <w:rFonts w:asciiTheme="minorHAnsi" w:hAnsiTheme="minorHAnsi" w:cstheme="minorHAnsi"/>
                <w:sz w:val="18"/>
              </w:rPr>
            </w:pPr>
          </w:p>
        </w:tc>
      </w:tr>
      <w:tr w:rsidR="00B41229" w:rsidRPr="00C80C94" w14:paraId="209BE26C" w14:textId="77777777" w:rsidTr="00AC277A">
        <w:tc>
          <w:tcPr>
            <w:tcW w:w="9781" w:type="dxa"/>
          </w:tcPr>
          <w:p w14:paraId="6BB72D94" w14:textId="77777777" w:rsidR="00B41229" w:rsidRPr="00C80C94" w:rsidRDefault="00B41229" w:rsidP="00264C51">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*Le </w:t>
            </w:r>
            <w:proofErr w:type="gramStart"/>
            <w:r>
              <w:rPr>
                <w:rFonts w:asciiTheme="minorHAnsi" w:hAnsiTheme="minorHAnsi" w:cstheme="minorHAnsi"/>
                <w:sz w:val="18"/>
              </w:rPr>
              <w:t>modalità</w:t>
            </w:r>
            <w:proofErr w:type="gramEnd"/>
            <w:r>
              <w:rPr>
                <w:rFonts w:asciiTheme="minorHAnsi" w:hAnsiTheme="minorHAnsi" w:cstheme="minorHAnsi"/>
                <w:sz w:val="18"/>
              </w:rPr>
              <w:t xml:space="preserve"> di internazionalizzazione di un’impresa possono cambiare a seconda del mercato: esportazione diretta in alcuni mercati, esportazione indiretta in altri, concessione di licenze in altri ancora, </w:t>
            </w:r>
            <w:proofErr w:type="spellStart"/>
            <w:r>
              <w:rPr>
                <w:rFonts w:asciiTheme="minorHAnsi" w:hAnsiTheme="minorHAnsi" w:cstheme="minorHAnsi"/>
                <w:sz w:val="18"/>
              </w:rPr>
              <w:t>etc</w:t>
            </w:r>
            <w:proofErr w:type="spellEnd"/>
            <w:r>
              <w:rPr>
                <w:rFonts w:asciiTheme="minorHAnsi" w:hAnsiTheme="minorHAnsi" w:cstheme="minorHAnsi"/>
                <w:sz w:val="18"/>
              </w:rPr>
              <w:t xml:space="preserve">….. </w:t>
            </w:r>
          </w:p>
        </w:tc>
        <w:tc>
          <w:tcPr>
            <w:tcW w:w="425" w:type="dxa"/>
          </w:tcPr>
          <w:p w14:paraId="6D5C69AB" w14:textId="73D9DE76" w:rsidR="00B41229" w:rsidRPr="00C80C94"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0D4EBC56" w14:textId="77777777" w:rsidR="00B41229" w:rsidRPr="00C80C94" w:rsidRDefault="00B41229" w:rsidP="00C57924">
            <w:pPr>
              <w:pStyle w:val="Paragrafoelenco"/>
              <w:ind w:left="0"/>
              <w:rPr>
                <w:rFonts w:asciiTheme="minorHAnsi" w:hAnsiTheme="minorHAnsi" w:cstheme="minorHAnsi"/>
                <w:sz w:val="18"/>
              </w:rPr>
            </w:pPr>
          </w:p>
        </w:tc>
      </w:tr>
      <w:tr w:rsidR="00B41229" w:rsidRPr="00605E01" w14:paraId="504D1171" w14:textId="77777777" w:rsidTr="00AC277A">
        <w:tc>
          <w:tcPr>
            <w:tcW w:w="9781" w:type="dxa"/>
          </w:tcPr>
          <w:p w14:paraId="1749FF09" w14:textId="77777777" w:rsidR="00B41229" w:rsidRPr="00605E01" w:rsidRDefault="00B41229" w:rsidP="002E29AF">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*Le teorie delle fasi di sviluppo delle imprese si basano sull’assunto che la piccola impresa sia un </w:t>
            </w:r>
            <w:proofErr w:type="spellStart"/>
            <w:r>
              <w:rPr>
                <w:rFonts w:asciiTheme="minorHAnsi" w:hAnsiTheme="minorHAnsi" w:cstheme="minorHAnsi"/>
                <w:sz w:val="18"/>
              </w:rPr>
              <w:t>genus</w:t>
            </w:r>
            <w:proofErr w:type="spellEnd"/>
            <w:r>
              <w:rPr>
                <w:rFonts w:asciiTheme="minorHAnsi" w:hAnsiTheme="minorHAnsi" w:cstheme="minorHAnsi"/>
                <w:sz w:val="18"/>
              </w:rPr>
              <w:t xml:space="preserve"> stabile di </w:t>
            </w:r>
            <w:proofErr w:type="gramStart"/>
            <w:r>
              <w:rPr>
                <w:rFonts w:asciiTheme="minorHAnsi" w:hAnsiTheme="minorHAnsi" w:cstheme="minorHAnsi"/>
                <w:sz w:val="18"/>
              </w:rPr>
              <w:t>organizzazione</w:t>
            </w:r>
            <w:proofErr w:type="gramEnd"/>
          </w:p>
        </w:tc>
        <w:tc>
          <w:tcPr>
            <w:tcW w:w="425" w:type="dxa"/>
          </w:tcPr>
          <w:p w14:paraId="0CC9BFC9" w14:textId="77777777" w:rsidR="00B41229" w:rsidRPr="00605E01" w:rsidRDefault="00B41229" w:rsidP="00C57924">
            <w:pPr>
              <w:pStyle w:val="Paragrafoelenco"/>
              <w:ind w:left="0"/>
              <w:rPr>
                <w:rFonts w:asciiTheme="minorHAnsi" w:hAnsiTheme="minorHAnsi" w:cstheme="minorHAnsi"/>
                <w:sz w:val="18"/>
              </w:rPr>
            </w:pPr>
          </w:p>
        </w:tc>
        <w:tc>
          <w:tcPr>
            <w:tcW w:w="426" w:type="dxa"/>
          </w:tcPr>
          <w:p w14:paraId="32CF2862" w14:textId="0838511A" w:rsidR="00B41229" w:rsidRPr="00605E01"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r>
      <w:tr w:rsidR="00B41229" w:rsidRPr="00A05B8C" w14:paraId="2FE402F4" w14:textId="77777777" w:rsidTr="00AC277A">
        <w:tc>
          <w:tcPr>
            <w:tcW w:w="9781" w:type="dxa"/>
          </w:tcPr>
          <w:p w14:paraId="37A2EDB9" w14:textId="77777777" w:rsidR="00B41229" w:rsidRPr="00A05B8C" w:rsidRDefault="00B41229" w:rsidP="00982DB4">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*Nei distretti industriali possono riscontarsi alleanze (sia formali </w:t>
            </w:r>
            <w:proofErr w:type="gramStart"/>
            <w:r>
              <w:rPr>
                <w:rFonts w:asciiTheme="minorHAnsi" w:hAnsiTheme="minorHAnsi" w:cstheme="minorHAnsi"/>
                <w:sz w:val="18"/>
              </w:rPr>
              <w:t>che</w:t>
            </w:r>
            <w:proofErr w:type="gramEnd"/>
            <w:r>
              <w:rPr>
                <w:rFonts w:asciiTheme="minorHAnsi" w:hAnsiTheme="minorHAnsi" w:cstheme="minorHAnsi"/>
                <w:sz w:val="18"/>
              </w:rPr>
              <w:t xml:space="preserve"> informali) di vario tipo: verticali, orizzontali e trasversali</w:t>
            </w:r>
          </w:p>
        </w:tc>
        <w:tc>
          <w:tcPr>
            <w:tcW w:w="425" w:type="dxa"/>
          </w:tcPr>
          <w:p w14:paraId="0086AB9A" w14:textId="738C0C36" w:rsidR="00B41229" w:rsidRPr="00A05B8C"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4971DACF" w14:textId="77777777" w:rsidR="00B41229" w:rsidRPr="00A05B8C" w:rsidRDefault="00B41229" w:rsidP="00C57924">
            <w:pPr>
              <w:pStyle w:val="Paragrafoelenco"/>
              <w:ind w:left="0"/>
              <w:rPr>
                <w:rFonts w:asciiTheme="minorHAnsi" w:hAnsiTheme="minorHAnsi" w:cstheme="minorHAnsi"/>
                <w:sz w:val="18"/>
              </w:rPr>
            </w:pPr>
          </w:p>
        </w:tc>
      </w:tr>
      <w:tr w:rsidR="00B41229" w:rsidRPr="00A05B8C" w14:paraId="2D1F0384" w14:textId="77777777" w:rsidTr="00AC277A">
        <w:tc>
          <w:tcPr>
            <w:tcW w:w="9781" w:type="dxa"/>
          </w:tcPr>
          <w:p w14:paraId="59522215" w14:textId="77777777" w:rsidR="00B41229" w:rsidRPr="00A05B8C" w:rsidRDefault="00B41229" w:rsidP="000B358D">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*Operando entro i distretti </w:t>
            </w:r>
            <w:proofErr w:type="gramStart"/>
            <w:r>
              <w:rPr>
                <w:rFonts w:asciiTheme="minorHAnsi" w:hAnsiTheme="minorHAnsi" w:cstheme="minorHAnsi"/>
                <w:sz w:val="18"/>
              </w:rPr>
              <w:t>industriali le</w:t>
            </w:r>
            <w:proofErr w:type="gramEnd"/>
            <w:r>
              <w:rPr>
                <w:rFonts w:asciiTheme="minorHAnsi" w:hAnsiTheme="minorHAnsi" w:cstheme="minorHAnsi"/>
                <w:sz w:val="18"/>
              </w:rPr>
              <w:t xml:space="preserve"> imprese possono sviluppare vantaggi competitivi basati sulla localizzazione e sulla valorizzazione del capitale sociale </w:t>
            </w:r>
          </w:p>
        </w:tc>
        <w:tc>
          <w:tcPr>
            <w:tcW w:w="425" w:type="dxa"/>
          </w:tcPr>
          <w:p w14:paraId="3EF2587F" w14:textId="5EBD758B" w:rsidR="00B41229" w:rsidRPr="00A05B8C"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7239C3F2" w14:textId="77777777" w:rsidR="00B41229" w:rsidRPr="00A05B8C" w:rsidRDefault="00B41229" w:rsidP="00C57924">
            <w:pPr>
              <w:pStyle w:val="Paragrafoelenco"/>
              <w:ind w:left="0"/>
              <w:rPr>
                <w:rFonts w:asciiTheme="minorHAnsi" w:hAnsiTheme="minorHAnsi" w:cstheme="minorHAnsi"/>
                <w:sz w:val="18"/>
              </w:rPr>
            </w:pPr>
          </w:p>
        </w:tc>
      </w:tr>
      <w:tr w:rsidR="00B41229" w:rsidRPr="00A05B8C" w14:paraId="157982F6" w14:textId="77777777" w:rsidTr="00AC277A">
        <w:tc>
          <w:tcPr>
            <w:tcW w:w="9781" w:type="dxa"/>
          </w:tcPr>
          <w:p w14:paraId="19D6A850" w14:textId="77777777" w:rsidR="00B41229" w:rsidRPr="00A05B8C" w:rsidRDefault="00B41229" w:rsidP="002E29AF">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*Secondo </w:t>
            </w:r>
            <w:proofErr w:type="spellStart"/>
            <w:r>
              <w:rPr>
                <w:rFonts w:asciiTheme="minorHAnsi" w:hAnsiTheme="minorHAnsi" w:cstheme="minorHAnsi"/>
                <w:sz w:val="18"/>
              </w:rPr>
              <w:t>Schumpeter</w:t>
            </w:r>
            <w:proofErr w:type="spellEnd"/>
            <w:r>
              <w:rPr>
                <w:rFonts w:asciiTheme="minorHAnsi" w:hAnsiTheme="minorHAnsi" w:cstheme="minorHAnsi"/>
                <w:sz w:val="18"/>
              </w:rPr>
              <w:t xml:space="preserve"> (1942) le grandi imprese svolgono meglio delle piccole le attività di ricerca e sviluppo e, più in generale, </w:t>
            </w:r>
            <w:proofErr w:type="gramStart"/>
            <w:r>
              <w:rPr>
                <w:rFonts w:asciiTheme="minorHAnsi" w:hAnsiTheme="minorHAnsi" w:cstheme="minorHAnsi"/>
                <w:sz w:val="18"/>
              </w:rPr>
              <w:t xml:space="preserve">di </w:t>
            </w:r>
            <w:proofErr w:type="gramEnd"/>
            <w:r>
              <w:rPr>
                <w:rFonts w:asciiTheme="minorHAnsi" w:hAnsiTheme="minorHAnsi" w:cstheme="minorHAnsi"/>
                <w:sz w:val="18"/>
              </w:rPr>
              <w:t>innovazione</w:t>
            </w:r>
          </w:p>
        </w:tc>
        <w:tc>
          <w:tcPr>
            <w:tcW w:w="425" w:type="dxa"/>
          </w:tcPr>
          <w:p w14:paraId="5B03B1DE" w14:textId="25532E23" w:rsidR="00B41229" w:rsidRPr="00A05B8C"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p>
        </w:tc>
        <w:tc>
          <w:tcPr>
            <w:tcW w:w="426" w:type="dxa"/>
          </w:tcPr>
          <w:p w14:paraId="37CB8351" w14:textId="77777777" w:rsidR="00B41229" w:rsidRPr="00A05B8C" w:rsidRDefault="00B41229" w:rsidP="00C57924">
            <w:pPr>
              <w:pStyle w:val="Paragrafoelenco"/>
              <w:ind w:left="0"/>
              <w:rPr>
                <w:rFonts w:asciiTheme="minorHAnsi" w:hAnsiTheme="minorHAnsi" w:cstheme="minorHAnsi"/>
                <w:sz w:val="18"/>
              </w:rPr>
            </w:pPr>
          </w:p>
        </w:tc>
      </w:tr>
      <w:tr w:rsidR="00B41229" w:rsidRPr="00A05B8C" w14:paraId="22A11FB8" w14:textId="77777777" w:rsidTr="00AC277A">
        <w:tc>
          <w:tcPr>
            <w:tcW w:w="9781" w:type="dxa"/>
          </w:tcPr>
          <w:p w14:paraId="71A1C43F" w14:textId="77777777" w:rsidR="00B41229" w:rsidRPr="00A05B8C" w:rsidRDefault="00B41229" w:rsidP="000B358D">
            <w:pPr>
              <w:pStyle w:val="Paragrafoelenco"/>
              <w:tabs>
                <w:tab w:val="left" w:pos="459"/>
              </w:tabs>
              <w:ind w:left="0"/>
              <w:rPr>
                <w:rFonts w:asciiTheme="minorHAnsi" w:hAnsiTheme="minorHAnsi" w:cstheme="minorHAnsi"/>
                <w:sz w:val="18"/>
              </w:rPr>
            </w:pPr>
            <w:r>
              <w:rPr>
                <w:rFonts w:asciiTheme="minorHAnsi" w:hAnsiTheme="minorHAnsi" w:cstheme="minorHAnsi"/>
                <w:sz w:val="18"/>
              </w:rPr>
              <w:t xml:space="preserve">*Una crescita dell’impresa per linee interne è sempre preferibile rispetto a quella per linee esterne, sotto il profilo dei </w:t>
            </w:r>
            <w:proofErr w:type="gramStart"/>
            <w:r>
              <w:rPr>
                <w:rFonts w:asciiTheme="minorHAnsi" w:hAnsiTheme="minorHAnsi" w:cstheme="minorHAnsi"/>
                <w:sz w:val="18"/>
              </w:rPr>
              <w:t>rischi</w:t>
            </w:r>
            <w:proofErr w:type="gramEnd"/>
          </w:p>
        </w:tc>
        <w:tc>
          <w:tcPr>
            <w:tcW w:w="425" w:type="dxa"/>
          </w:tcPr>
          <w:p w14:paraId="65F29D85" w14:textId="77777777" w:rsidR="00B41229" w:rsidRPr="00A05B8C" w:rsidRDefault="00B41229" w:rsidP="00C57924">
            <w:pPr>
              <w:pStyle w:val="Paragrafoelenco"/>
              <w:ind w:left="0"/>
              <w:rPr>
                <w:rFonts w:asciiTheme="minorHAnsi" w:hAnsiTheme="minorHAnsi" w:cstheme="minorHAnsi"/>
                <w:sz w:val="18"/>
              </w:rPr>
            </w:pPr>
          </w:p>
        </w:tc>
        <w:tc>
          <w:tcPr>
            <w:tcW w:w="426" w:type="dxa"/>
          </w:tcPr>
          <w:p w14:paraId="2791E23E" w14:textId="031DC9FD" w:rsidR="00B41229" w:rsidRPr="00A05B8C" w:rsidRDefault="0039354D" w:rsidP="00C57924">
            <w:pPr>
              <w:pStyle w:val="Paragrafoelenco"/>
              <w:ind w:left="0"/>
              <w:rPr>
                <w:rFonts w:asciiTheme="minorHAnsi" w:hAnsiTheme="minorHAnsi" w:cstheme="minorHAnsi"/>
                <w:sz w:val="18"/>
              </w:rPr>
            </w:pPr>
            <w:r>
              <w:rPr>
                <w:rFonts w:asciiTheme="minorHAnsi" w:hAnsiTheme="minorHAnsi" w:cstheme="minorHAnsi"/>
                <w:sz w:val="18"/>
              </w:rPr>
              <w:t>X</w:t>
            </w:r>
            <w:bookmarkStart w:id="0" w:name="_GoBack"/>
            <w:bookmarkEnd w:id="0"/>
          </w:p>
        </w:tc>
      </w:tr>
    </w:tbl>
    <w:p w14:paraId="4E57F683" w14:textId="77777777" w:rsidR="00FB1321" w:rsidRPr="00605E01" w:rsidRDefault="00FB1321" w:rsidP="003349B5">
      <w:pPr>
        <w:rPr>
          <w:rFonts w:asciiTheme="minorHAnsi" w:hAnsiTheme="minorHAnsi" w:cstheme="minorHAnsi"/>
        </w:rPr>
      </w:pPr>
    </w:p>
    <w:sectPr w:rsidR="00FB1321" w:rsidRPr="00605E01" w:rsidSect="00C57924">
      <w:headerReference w:type="default" r:id="rId9"/>
      <w:footerReference w:type="default" r:id="rId10"/>
      <w:pgSz w:w="11905" w:h="16837"/>
      <w:pgMar w:top="1417" w:right="1134" w:bottom="1134" w:left="1134" w:header="709"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4B763" w14:textId="77777777" w:rsidR="00264C51" w:rsidRDefault="00264C51">
      <w:r>
        <w:separator/>
      </w:r>
    </w:p>
  </w:endnote>
  <w:endnote w:type="continuationSeparator" w:id="0">
    <w:p w14:paraId="2DFBD896" w14:textId="77777777" w:rsidR="00264C51" w:rsidRDefault="0026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80F6B" w14:textId="77777777" w:rsidR="00264C51" w:rsidRPr="00D61ACD" w:rsidRDefault="00264C51" w:rsidP="00B816BD">
    <w:pPr>
      <w:pStyle w:val="Pidipagina"/>
      <w:ind w:left="-127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B7DB0" w14:textId="77777777" w:rsidR="00264C51" w:rsidRDefault="00264C51">
      <w:r>
        <w:separator/>
      </w:r>
    </w:p>
  </w:footnote>
  <w:footnote w:type="continuationSeparator" w:id="0">
    <w:p w14:paraId="739898DD" w14:textId="77777777" w:rsidR="00264C51" w:rsidRDefault="00264C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24817" w14:textId="77777777" w:rsidR="00264C51" w:rsidRDefault="00264C51">
    <w:pPr>
      <w:pStyle w:val="Intestazione"/>
      <w:rPr>
        <w:rFonts w:ascii="Helvetica" w:hAnsi="Helvetica"/>
        <w:b/>
        <w:sz w:val="18"/>
        <w:szCs w:val="18"/>
      </w:rPr>
    </w:pPr>
    <w:r>
      <w:rPr>
        <w:rFonts w:ascii="Helvetica" w:hAnsi="Helvetica"/>
        <w:b/>
        <w:noProof/>
        <w:sz w:val="18"/>
        <w:szCs w:val="18"/>
      </w:rPr>
      <w:drawing>
        <wp:inline distT="0" distB="0" distL="0" distR="0" wp14:anchorId="697B9D42" wp14:editId="464CD0C8">
          <wp:extent cx="2660650" cy="520700"/>
          <wp:effectExtent l="0" t="0" r="6350" b="0"/>
          <wp:docPr id="1" name="Immagine 1" descr="Copia di logo colori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a di logo colori6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650" cy="520700"/>
                  </a:xfrm>
                  <a:prstGeom prst="rect">
                    <a:avLst/>
                  </a:prstGeom>
                  <a:noFill/>
                  <a:ln>
                    <a:noFill/>
                  </a:ln>
                </pic:spPr>
              </pic:pic>
            </a:graphicData>
          </a:graphic>
        </wp:inline>
      </w:drawing>
    </w:r>
  </w:p>
  <w:p w14:paraId="2C249889" w14:textId="77777777" w:rsidR="00264C51" w:rsidRDefault="00264C51" w:rsidP="00FB1321">
    <w:pPr>
      <w:pStyle w:val="Intestazione"/>
      <w:tabs>
        <w:tab w:val="clear" w:pos="4819"/>
        <w:tab w:val="center" w:pos="7655"/>
      </w:tabs>
      <w:ind w:left="1134"/>
      <w:rPr>
        <w:rFonts w:ascii="Helvetica" w:hAnsi="Helvetica"/>
        <w:b/>
        <w:sz w:val="18"/>
        <w:szCs w:val="18"/>
      </w:rPr>
    </w:pPr>
  </w:p>
  <w:p w14:paraId="12FC951E" w14:textId="77777777" w:rsidR="00264C51" w:rsidRPr="009E108E" w:rsidRDefault="00264C51" w:rsidP="00244B1F">
    <w:pPr>
      <w:pStyle w:val="Intestazione"/>
      <w:tabs>
        <w:tab w:val="clear" w:pos="4819"/>
        <w:tab w:val="center" w:pos="7655"/>
      </w:tabs>
      <w:ind w:left="851"/>
      <w:rPr>
        <w:rFonts w:ascii="Arial" w:hAnsi="Arial" w:cs="Arial"/>
        <w:b/>
        <w:sz w:val="18"/>
        <w:szCs w:val="18"/>
      </w:rPr>
    </w:pPr>
    <w:r w:rsidRPr="009E108E">
      <w:rPr>
        <w:rFonts w:ascii="Arial" w:hAnsi="Arial" w:cs="Arial"/>
        <w:b/>
        <w:sz w:val="18"/>
        <w:szCs w:val="18"/>
      </w:rPr>
      <w:t>DEAMS</w:t>
    </w:r>
    <w:r w:rsidRPr="009E108E">
      <w:rPr>
        <w:rFonts w:ascii="Arial" w:hAnsi="Arial" w:cs="Arial"/>
        <w:b/>
        <w:sz w:val="18"/>
        <w:szCs w:val="18"/>
      </w:rPr>
      <w:tab/>
    </w:r>
  </w:p>
  <w:p w14:paraId="7EF14F1A" w14:textId="77777777" w:rsidR="00264C51" w:rsidRPr="009E108E" w:rsidRDefault="00264C51" w:rsidP="00244B1F">
    <w:pPr>
      <w:pStyle w:val="Intestazione"/>
      <w:ind w:left="851"/>
      <w:rPr>
        <w:rFonts w:ascii="Arial" w:hAnsi="Arial" w:cs="Arial"/>
        <w:sz w:val="18"/>
        <w:szCs w:val="18"/>
      </w:rPr>
    </w:pPr>
    <w:r w:rsidRPr="009E108E">
      <w:rPr>
        <w:rFonts w:ascii="Arial" w:hAnsi="Arial" w:cs="Arial"/>
        <w:sz w:val="18"/>
        <w:szCs w:val="18"/>
      </w:rPr>
      <w:t xml:space="preserve">Dipartimento di Scienze Economiche, Aziendali, </w:t>
    </w:r>
  </w:p>
  <w:p w14:paraId="0A7482EC" w14:textId="77777777" w:rsidR="00264C51" w:rsidRPr="009E108E" w:rsidRDefault="00264C51" w:rsidP="00244B1F">
    <w:pPr>
      <w:pStyle w:val="Intestazione"/>
      <w:ind w:left="851"/>
      <w:rPr>
        <w:rFonts w:ascii="Arial" w:hAnsi="Arial" w:cs="Arial"/>
        <w:sz w:val="18"/>
        <w:szCs w:val="18"/>
      </w:rPr>
    </w:pPr>
    <w:r w:rsidRPr="009E108E">
      <w:rPr>
        <w:rFonts w:ascii="Arial" w:hAnsi="Arial" w:cs="Arial"/>
        <w:sz w:val="18"/>
        <w:szCs w:val="18"/>
      </w:rPr>
      <w:t>Matematiche e Statistiche</w:t>
    </w:r>
  </w:p>
  <w:p w14:paraId="32CF4F8F" w14:textId="77777777" w:rsidR="00264C51" w:rsidRPr="009E108E" w:rsidRDefault="00264C51" w:rsidP="00244B1F">
    <w:pPr>
      <w:pStyle w:val="Intestazione"/>
      <w:ind w:left="851"/>
      <w:rPr>
        <w:rFonts w:ascii="Arial" w:hAnsi="Arial" w:cs="Arial"/>
        <w:sz w:val="18"/>
        <w:szCs w:val="18"/>
      </w:rPr>
    </w:pPr>
    <w:r w:rsidRPr="009E108E">
      <w:rPr>
        <w:rFonts w:ascii="Arial" w:hAnsi="Arial" w:cs="Arial"/>
        <w:sz w:val="18"/>
        <w:szCs w:val="18"/>
      </w:rPr>
      <w:t>“Bruno de Finetti”</w:t>
    </w:r>
  </w:p>
  <w:p w14:paraId="562BE0C9" w14:textId="77777777" w:rsidR="00264C51" w:rsidRDefault="00264C51">
    <w:pPr>
      <w:pStyle w:val="Intestazione"/>
      <w:ind w:left="1701"/>
      <w:rPr>
        <w:rFonts w:ascii="Helvetica" w:hAnsi="Helvetica"/>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A5EB6"/>
    <w:multiLevelType w:val="hybridMultilevel"/>
    <w:tmpl w:val="31D89446"/>
    <w:lvl w:ilvl="0" w:tplc="32B48E5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2233B6"/>
    <w:multiLevelType w:val="hybridMultilevel"/>
    <w:tmpl w:val="18FCE3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D6E749C"/>
    <w:multiLevelType w:val="hybridMultilevel"/>
    <w:tmpl w:val="18FCE3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efaultTableStyle w:val="Normale"/>
  <w:drawingGridHorizontalSpacing w:val="120"/>
  <w:drawingGridVerticalSpacing w:val="0"/>
  <w:displayHorizontalDrawingGridEvery w:val="0"/>
  <w:displayVerticalDrawingGridEvery w:val="0"/>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44"/>
    <w:rsid w:val="00001A30"/>
    <w:rsid w:val="00004013"/>
    <w:rsid w:val="00006D42"/>
    <w:rsid w:val="00010D86"/>
    <w:rsid w:val="000120CF"/>
    <w:rsid w:val="00021A68"/>
    <w:rsid w:val="000323BA"/>
    <w:rsid w:val="00036368"/>
    <w:rsid w:val="00041E53"/>
    <w:rsid w:val="00042507"/>
    <w:rsid w:val="0004340D"/>
    <w:rsid w:val="00046CA4"/>
    <w:rsid w:val="00053091"/>
    <w:rsid w:val="00055F05"/>
    <w:rsid w:val="00064685"/>
    <w:rsid w:val="00067A44"/>
    <w:rsid w:val="0007231B"/>
    <w:rsid w:val="00075F0B"/>
    <w:rsid w:val="00083757"/>
    <w:rsid w:val="00083C3F"/>
    <w:rsid w:val="000931CF"/>
    <w:rsid w:val="00093471"/>
    <w:rsid w:val="00094553"/>
    <w:rsid w:val="00096182"/>
    <w:rsid w:val="00096A96"/>
    <w:rsid w:val="000A5ADE"/>
    <w:rsid w:val="000B244A"/>
    <w:rsid w:val="000B358D"/>
    <w:rsid w:val="000D5E0F"/>
    <w:rsid w:val="000E2BA6"/>
    <w:rsid w:val="000E3438"/>
    <w:rsid w:val="000E7E32"/>
    <w:rsid w:val="00100106"/>
    <w:rsid w:val="00102B94"/>
    <w:rsid w:val="0011352F"/>
    <w:rsid w:val="00113837"/>
    <w:rsid w:val="001174E0"/>
    <w:rsid w:val="0012409E"/>
    <w:rsid w:val="00133667"/>
    <w:rsid w:val="0015211C"/>
    <w:rsid w:val="001523AE"/>
    <w:rsid w:val="00153A0F"/>
    <w:rsid w:val="00163647"/>
    <w:rsid w:val="00167D50"/>
    <w:rsid w:val="00176E0F"/>
    <w:rsid w:val="001800DC"/>
    <w:rsid w:val="00197C68"/>
    <w:rsid w:val="001A623E"/>
    <w:rsid w:val="001B66ED"/>
    <w:rsid w:val="001C6B15"/>
    <w:rsid w:val="001D442C"/>
    <w:rsid w:val="001E3157"/>
    <w:rsid w:val="001E4BE5"/>
    <w:rsid w:val="001E759A"/>
    <w:rsid w:val="001F5371"/>
    <w:rsid w:val="001F796D"/>
    <w:rsid w:val="001F7E4C"/>
    <w:rsid w:val="002030C7"/>
    <w:rsid w:val="00204734"/>
    <w:rsid w:val="00204743"/>
    <w:rsid w:val="00217734"/>
    <w:rsid w:val="00220DA0"/>
    <w:rsid w:val="002275F4"/>
    <w:rsid w:val="00236224"/>
    <w:rsid w:val="00241DAB"/>
    <w:rsid w:val="00244B1F"/>
    <w:rsid w:val="00247B3E"/>
    <w:rsid w:val="002527F9"/>
    <w:rsid w:val="002622CE"/>
    <w:rsid w:val="00264C51"/>
    <w:rsid w:val="00265CE9"/>
    <w:rsid w:val="0027232D"/>
    <w:rsid w:val="00276967"/>
    <w:rsid w:val="00277D34"/>
    <w:rsid w:val="00283F6B"/>
    <w:rsid w:val="00291EB6"/>
    <w:rsid w:val="00291F98"/>
    <w:rsid w:val="00296CCB"/>
    <w:rsid w:val="002B2B25"/>
    <w:rsid w:val="002C32BE"/>
    <w:rsid w:val="002C51DE"/>
    <w:rsid w:val="002C5E69"/>
    <w:rsid w:val="002E29AF"/>
    <w:rsid w:val="002E5B34"/>
    <w:rsid w:val="002F4AB7"/>
    <w:rsid w:val="002F58C2"/>
    <w:rsid w:val="0030167E"/>
    <w:rsid w:val="00305E5F"/>
    <w:rsid w:val="00311AB8"/>
    <w:rsid w:val="003163CB"/>
    <w:rsid w:val="003349B5"/>
    <w:rsid w:val="00345EDC"/>
    <w:rsid w:val="0035104A"/>
    <w:rsid w:val="0036772F"/>
    <w:rsid w:val="00370A54"/>
    <w:rsid w:val="00370DCC"/>
    <w:rsid w:val="003822DC"/>
    <w:rsid w:val="00386B6B"/>
    <w:rsid w:val="00391579"/>
    <w:rsid w:val="0039354D"/>
    <w:rsid w:val="00393732"/>
    <w:rsid w:val="003A7F9F"/>
    <w:rsid w:val="003B0BE4"/>
    <w:rsid w:val="003B6CD7"/>
    <w:rsid w:val="003D23E1"/>
    <w:rsid w:val="004016DF"/>
    <w:rsid w:val="00406B1B"/>
    <w:rsid w:val="004314C4"/>
    <w:rsid w:val="00437832"/>
    <w:rsid w:val="00442D34"/>
    <w:rsid w:val="00443FE9"/>
    <w:rsid w:val="00446778"/>
    <w:rsid w:val="004477AC"/>
    <w:rsid w:val="00451C95"/>
    <w:rsid w:val="0045253C"/>
    <w:rsid w:val="004538FD"/>
    <w:rsid w:val="004567BB"/>
    <w:rsid w:val="00464970"/>
    <w:rsid w:val="0046752C"/>
    <w:rsid w:val="004752BF"/>
    <w:rsid w:val="004821CB"/>
    <w:rsid w:val="0048220A"/>
    <w:rsid w:val="004877E0"/>
    <w:rsid w:val="004932E2"/>
    <w:rsid w:val="004A7FE7"/>
    <w:rsid w:val="004B6F9F"/>
    <w:rsid w:val="004B7CC8"/>
    <w:rsid w:val="004D73C5"/>
    <w:rsid w:val="004D7B74"/>
    <w:rsid w:val="004E64E0"/>
    <w:rsid w:val="004E7CA0"/>
    <w:rsid w:val="005002D3"/>
    <w:rsid w:val="005015C5"/>
    <w:rsid w:val="00510780"/>
    <w:rsid w:val="00520051"/>
    <w:rsid w:val="0052636C"/>
    <w:rsid w:val="005273D6"/>
    <w:rsid w:val="00536EC3"/>
    <w:rsid w:val="00541370"/>
    <w:rsid w:val="005578CB"/>
    <w:rsid w:val="00585988"/>
    <w:rsid w:val="00596257"/>
    <w:rsid w:val="005970D4"/>
    <w:rsid w:val="005A056B"/>
    <w:rsid w:val="005B143D"/>
    <w:rsid w:val="005B21E8"/>
    <w:rsid w:val="005B5037"/>
    <w:rsid w:val="005C6DF1"/>
    <w:rsid w:val="005D16CA"/>
    <w:rsid w:val="005D38CF"/>
    <w:rsid w:val="005D6B18"/>
    <w:rsid w:val="005E2B66"/>
    <w:rsid w:val="005E4805"/>
    <w:rsid w:val="005E4927"/>
    <w:rsid w:val="005F099E"/>
    <w:rsid w:val="005F55F6"/>
    <w:rsid w:val="005F5A74"/>
    <w:rsid w:val="005F78AA"/>
    <w:rsid w:val="006011CA"/>
    <w:rsid w:val="00602037"/>
    <w:rsid w:val="00605E01"/>
    <w:rsid w:val="0061493B"/>
    <w:rsid w:val="00616273"/>
    <w:rsid w:val="00626FCC"/>
    <w:rsid w:val="006275A2"/>
    <w:rsid w:val="0063441A"/>
    <w:rsid w:val="00641911"/>
    <w:rsid w:val="00641A71"/>
    <w:rsid w:val="006422DC"/>
    <w:rsid w:val="00642C44"/>
    <w:rsid w:val="00645480"/>
    <w:rsid w:val="00660F11"/>
    <w:rsid w:val="00667DD5"/>
    <w:rsid w:val="006716E4"/>
    <w:rsid w:val="00672847"/>
    <w:rsid w:val="00674C1C"/>
    <w:rsid w:val="00676AEC"/>
    <w:rsid w:val="00686C91"/>
    <w:rsid w:val="006A1256"/>
    <w:rsid w:val="006A761E"/>
    <w:rsid w:val="006B2D44"/>
    <w:rsid w:val="006E04EA"/>
    <w:rsid w:val="006E2F4A"/>
    <w:rsid w:val="006F665E"/>
    <w:rsid w:val="006F741D"/>
    <w:rsid w:val="0070315E"/>
    <w:rsid w:val="007067E9"/>
    <w:rsid w:val="0073468A"/>
    <w:rsid w:val="007523CF"/>
    <w:rsid w:val="00752F64"/>
    <w:rsid w:val="00756654"/>
    <w:rsid w:val="00760134"/>
    <w:rsid w:val="00771A54"/>
    <w:rsid w:val="007776BB"/>
    <w:rsid w:val="00783DBA"/>
    <w:rsid w:val="00787E58"/>
    <w:rsid w:val="00797BB0"/>
    <w:rsid w:val="007A1CF4"/>
    <w:rsid w:val="007B1098"/>
    <w:rsid w:val="007B2D94"/>
    <w:rsid w:val="007B5776"/>
    <w:rsid w:val="007B64A9"/>
    <w:rsid w:val="007B6B96"/>
    <w:rsid w:val="007C13D2"/>
    <w:rsid w:val="007E22CD"/>
    <w:rsid w:val="007F1D7D"/>
    <w:rsid w:val="007F4B8D"/>
    <w:rsid w:val="00801C1C"/>
    <w:rsid w:val="00807D7D"/>
    <w:rsid w:val="00811FB5"/>
    <w:rsid w:val="00815293"/>
    <w:rsid w:val="0081647D"/>
    <w:rsid w:val="00835863"/>
    <w:rsid w:val="0084265D"/>
    <w:rsid w:val="00843609"/>
    <w:rsid w:val="00851289"/>
    <w:rsid w:val="0085211B"/>
    <w:rsid w:val="008521BC"/>
    <w:rsid w:val="00854DF1"/>
    <w:rsid w:val="00856390"/>
    <w:rsid w:val="00860DBE"/>
    <w:rsid w:val="0086288D"/>
    <w:rsid w:val="008819B3"/>
    <w:rsid w:val="00890A64"/>
    <w:rsid w:val="008913D4"/>
    <w:rsid w:val="00892118"/>
    <w:rsid w:val="008A4C07"/>
    <w:rsid w:val="008A7F78"/>
    <w:rsid w:val="008C5B2F"/>
    <w:rsid w:val="008C64AA"/>
    <w:rsid w:val="008D0D86"/>
    <w:rsid w:val="008D54A6"/>
    <w:rsid w:val="008D63E3"/>
    <w:rsid w:val="008D7F81"/>
    <w:rsid w:val="008E2E6C"/>
    <w:rsid w:val="008E3C9A"/>
    <w:rsid w:val="008E45C4"/>
    <w:rsid w:val="008E7BC2"/>
    <w:rsid w:val="008F1EA0"/>
    <w:rsid w:val="008F3955"/>
    <w:rsid w:val="008F6F84"/>
    <w:rsid w:val="008F7C10"/>
    <w:rsid w:val="0090072D"/>
    <w:rsid w:val="0090792C"/>
    <w:rsid w:val="00925694"/>
    <w:rsid w:val="00925F70"/>
    <w:rsid w:val="0093596C"/>
    <w:rsid w:val="00941B5C"/>
    <w:rsid w:val="0094307D"/>
    <w:rsid w:val="00954085"/>
    <w:rsid w:val="009560E2"/>
    <w:rsid w:val="009603EE"/>
    <w:rsid w:val="00960934"/>
    <w:rsid w:val="00961C2F"/>
    <w:rsid w:val="00964A65"/>
    <w:rsid w:val="00967876"/>
    <w:rsid w:val="009734A3"/>
    <w:rsid w:val="009807DF"/>
    <w:rsid w:val="00982DB4"/>
    <w:rsid w:val="009862F1"/>
    <w:rsid w:val="009871E5"/>
    <w:rsid w:val="009A0512"/>
    <w:rsid w:val="009A2C77"/>
    <w:rsid w:val="009A3C07"/>
    <w:rsid w:val="009A4E62"/>
    <w:rsid w:val="009A548B"/>
    <w:rsid w:val="009A76B3"/>
    <w:rsid w:val="009B1A98"/>
    <w:rsid w:val="009C53E4"/>
    <w:rsid w:val="009D055D"/>
    <w:rsid w:val="009E108E"/>
    <w:rsid w:val="009E5CD0"/>
    <w:rsid w:val="009E62AD"/>
    <w:rsid w:val="009F61C2"/>
    <w:rsid w:val="00A02AB4"/>
    <w:rsid w:val="00A05B8C"/>
    <w:rsid w:val="00A07AB0"/>
    <w:rsid w:val="00A21659"/>
    <w:rsid w:val="00A25CD7"/>
    <w:rsid w:val="00A336EE"/>
    <w:rsid w:val="00A348B5"/>
    <w:rsid w:val="00A405C8"/>
    <w:rsid w:val="00A40821"/>
    <w:rsid w:val="00A473E9"/>
    <w:rsid w:val="00A57404"/>
    <w:rsid w:val="00A74EEC"/>
    <w:rsid w:val="00A80321"/>
    <w:rsid w:val="00A811EA"/>
    <w:rsid w:val="00A859B0"/>
    <w:rsid w:val="00A86FEC"/>
    <w:rsid w:val="00A951EA"/>
    <w:rsid w:val="00AB4637"/>
    <w:rsid w:val="00AB72C1"/>
    <w:rsid w:val="00AC215B"/>
    <w:rsid w:val="00AC277A"/>
    <w:rsid w:val="00AD1495"/>
    <w:rsid w:val="00AD786E"/>
    <w:rsid w:val="00AE19FF"/>
    <w:rsid w:val="00AE3023"/>
    <w:rsid w:val="00AE63AB"/>
    <w:rsid w:val="00AE76F6"/>
    <w:rsid w:val="00AF5353"/>
    <w:rsid w:val="00B1122F"/>
    <w:rsid w:val="00B134B6"/>
    <w:rsid w:val="00B1370D"/>
    <w:rsid w:val="00B20353"/>
    <w:rsid w:val="00B21EFA"/>
    <w:rsid w:val="00B247A7"/>
    <w:rsid w:val="00B274A1"/>
    <w:rsid w:val="00B3396D"/>
    <w:rsid w:val="00B34499"/>
    <w:rsid w:val="00B37D58"/>
    <w:rsid w:val="00B401B8"/>
    <w:rsid w:val="00B4071E"/>
    <w:rsid w:val="00B41229"/>
    <w:rsid w:val="00B55A03"/>
    <w:rsid w:val="00B55B9C"/>
    <w:rsid w:val="00B57911"/>
    <w:rsid w:val="00B62417"/>
    <w:rsid w:val="00B6280C"/>
    <w:rsid w:val="00B62AA1"/>
    <w:rsid w:val="00B62AEB"/>
    <w:rsid w:val="00B63E44"/>
    <w:rsid w:val="00B667B4"/>
    <w:rsid w:val="00B66DF3"/>
    <w:rsid w:val="00B67622"/>
    <w:rsid w:val="00B72C28"/>
    <w:rsid w:val="00B813D3"/>
    <w:rsid w:val="00B816BD"/>
    <w:rsid w:val="00B853F4"/>
    <w:rsid w:val="00B93642"/>
    <w:rsid w:val="00BA246C"/>
    <w:rsid w:val="00BB5703"/>
    <w:rsid w:val="00BB5DE6"/>
    <w:rsid w:val="00BD10EF"/>
    <w:rsid w:val="00BD71F3"/>
    <w:rsid w:val="00BE3B72"/>
    <w:rsid w:val="00BE6B78"/>
    <w:rsid w:val="00BF1707"/>
    <w:rsid w:val="00BF5372"/>
    <w:rsid w:val="00C12AC8"/>
    <w:rsid w:val="00C178E1"/>
    <w:rsid w:val="00C17F23"/>
    <w:rsid w:val="00C21275"/>
    <w:rsid w:val="00C35F66"/>
    <w:rsid w:val="00C37CCC"/>
    <w:rsid w:val="00C40621"/>
    <w:rsid w:val="00C42113"/>
    <w:rsid w:val="00C44F4C"/>
    <w:rsid w:val="00C45710"/>
    <w:rsid w:val="00C46299"/>
    <w:rsid w:val="00C51A2B"/>
    <w:rsid w:val="00C56960"/>
    <w:rsid w:val="00C57924"/>
    <w:rsid w:val="00C66136"/>
    <w:rsid w:val="00C70C6A"/>
    <w:rsid w:val="00C7167B"/>
    <w:rsid w:val="00C74EC9"/>
    <w:rsid w:val="00C77A92"/>
    <w:rsid w:val="00C80C94"/>
    <w:rsid w:val="00C81CEF"/>
    <w:rsid w:val="00C8266A"/>
    <w:rsid w:val="00C83943"/>
    <w:rsid w:val="00C83D0A"/>
    <w:rsid w:val="00C844DB"/>
    <w:rsid w:val="00C8490E"/>
    <w:rsid w:val="00C85993"/>
    <w:rsid w:val="00C94408"/>
    <w:rsid w:val="00CA0E27"/>
    <w:rsid w:val="00CA230B"/>
    <w:rsid w:val="00CA3C00"/>
    <w:rsid w:val="00CC471B"/>
    <w:rsid w:val="00CC6124"/>
    <w:rsid w:val="00CD7665"/>
    <w:rsid w:val="00CE4E52"/>
    <w:rsid w:val="00CF0BC4"/>
    <w:rsid w:val="00CF6CC6"/>
    <w:rsid w:val="00D06098"/>
    <w:rsid w:val="00D06137"/>
    <w:rsid w:val="00D126C5"/>
    <w:rsid w:val="00D2087B"/>
    <w:rsid w:val="00D311A6"/>
    <w:rsid w:val="00D33214"/>
    <w:rsid w:val="00D6073A"/>
    <w:rsid w:val="00D619B3"/>
    <w:rsid w:val="00D9643B"/>
    <w:rsid w:val="00D977A0"/>
    <w:rsid w:val="00D97A2E"/>
    <w:rsid w:val="00DB3614"/>
    <w:rsid w:val="00DB482B"/>
    <w:rsid w:val="00DC4114"/>
    <w:rsid w:val="00DC5FDA"/>
    <w:rsid w:val="00DD0A53"/>
    <w:rsid w:val="00DE4DC8"/>
    <w:rsid w:val="00DF50D8"/>
    <w:rsid w:val="00DF7CCD"/>
    <w:rsid w:val="00E06264"/>
    <w:rsid w:val="00E1454B"/>
    <w:rsid w:val="00E15283"/>
    <w:rsid w:val="00E21500"/>
    <w:rsid w:val="00E23215"/>
    <w:rsid w:val="00E308B3"/>
    <w:rsid w:val="00E338A5"/>
    <w:rsid w:val="00E448F3"/>
    <w:rsid w:val="00E44996"/>
    <w:rsid w:val="00E533B0"/>
    <w:rsid w:val="00E53CA8"/>
    <w:rsid w:val="00E53E20"/>
    <w:rsid w:val="00E5415C"/>
    <w:rsid w:val="00E5437C"/>
    <w:rsid w:val="00E6437E"/>
    <w:rsid w:val="00E65FF7"/>
    <w:rsid w:val="00E7712A"/>
    <w:rsid w:val="00E87D49"/>
    <w:rsid w:val="00E87EB9"/>
    <w:rsid w:val="00E91983"/>
    <w:rsid w:val="00EA6EEA"/>
    <w:rsid w:val="00EB77D8"/>
    <w:rsid w:val="00EC063D"/>
    <w:rsid w:val="00EC06BA"/>
    <w:rsid w:val="00EC4837"/>
    <w:rsid w:val="00EC557D"/>
    <w:rsid w:val="00ED1A98"/>
    <w:rsid w:val="00ED2272"/>
    <w:rsid w:val="00EE1E4D"/>
    <w:rsid w:val="00EF0B34"/>
    <w:rsid w:val="00EF1712"/>
    <w:rsid w:val="00F40000"/>
    <w:rsid w:val="00F41058"/>
    <w:rsid w:val="00F440C7"/>
    <w:rsid w:val="00F45E4C"/>
    <w:rsid w:val="00F558D7"/>
    <w:rsid w:val="00F63EBB"/>
    <w:rsid w:val="00F71774"/>
    <w:rsid w:val="00F72D93"/>
    <w:rsid w:val="00F82F52"/>
    <w:rsid w:val="00F848F7"/>
    <w:rsid w:val="00F950B8"/>
    <w:rsid w:val="00FB1321"/>
    <w:rsid w:val="00FB41B1"/>
    <w:rsid w:val="00FC7973"/>
    <w:rsid w:val="00FE16B4"/>
    <w:rsid w:val="00FE4F39"/>
    <w:rsid w:val="00FE685A"/>
    <w:rsid w:val="00FF3EC1"/>
    <w:rsid w:val="00FF717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C68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suppressAutoHyphens/>
    </w:pPr>
    <w:rPr>
      <w:rFonts w:ascii="Courier" w:hAnsi="Courie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5z1">
    <w:name w:val="WW8Num5z1"/>
    <w:rPr>
      <w:rFonts w:ascii="Times New Roman" w:eastAsia="Times New Roman" w:hAnsi="Times New Roman" w:cs="Times New Roman"/>
    </w:rPr>
  </w:style>
  <w:style w:type="character" w:customStyle="1" w:styleId="Carpredefinitoparagrafo1">
    <w:name w:val="Car. predefinito paragrafo1"/>
  </w:style>
  <w:style w:type="character" w:styleId="Collegamentoipertestuale">
    <w:name w:val="Hyperlink"/>
    <w:basedOn w:val="Carpredefinitoparagrafo1"/>
    <w:rPr>
      <w:color w:val="0000FF"/>
      <w:u w:val="single"/>
    </w:rPr>
  </w:style>
  <w:style w:type="character" w:styleId="Enfasicorsivo">
    <w:name w:val="Emphasis"/>
    <w:basedOn w:val="Carpredefinitoparagrafo1"/>
    <w:qFormat/>
    <w:rPr>
      <w:i/>
      <w:iCs/>
    </w:rPr>
  </w:style>
  <w:style w:type="paragraph" w:styleId="Intestazione">
    <w:name w:val="header"/>
    <w:basedOn w:val="Normale"/>
    <w:next w:val="Corpodeltesto1"/>
    <w:pPr>
      <w:tabs>
        <w:tab w:val="center" w:pos="4819"/>
        <w:tab w:val="right" w:pos="9638"/>
      </w:tabs>
    </w:pPr>
  </w:style>
  <w:style w:type="paragraph" w:customStyle="1" w:styleId="Corpodeltesto1">
    <w:name w:val="Corpo del testo1"/>
    <w:basedOn w:val="Normale"/>
    <w:pPr>
      <w:spacing w:after="120"/>
    </w:pPr>
  </w:style>
  <w:style w:type="paragraph" w:styleId="Elenco">
    <w:name w:val="List"/>
    <w:basedOn w:val="Corpodeltesto1"/>
    <w:rPr>
      <w:rFonts w:cs="Tahoma"/>
    </w:rPr>
  </w:style>
  <w:style w:type="paragraph" w:styleId="Didascalia">
    <w:name w:val="caption"/>
    <w:basedOn w:val="Normale"/>
    <w:qFormat/>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table" w:styleId="Grigliatabella">
    <w:name w:val="Table Grid"/>
    <w:basedOn w:val="Tabellanormale"/>
    <w:uiPriority w:val="59"/>
    <w:rsid w:val="00D61A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1647D"/>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1647D"/>
    <w:rPr>
      <w:rFonts w:ascii="Tahoma" w:hAnsi="Tahoma" w:cs="Tahoma"/>
      <w:sz w:val="16"/>
      <w:szCs w:val="16"/>
    </w:rPr>
  </w:style>
  <w:style w:type="paragraph" w:styleId="Paragrafoelenco">
    <w:name w:val="List Paragraph"/>
    <w:basedOn w:val="Normale"/>
    <w:uiPriority w:val="72"/>
    <w:qFormat/>
    <w:rsid w:val="00C579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suppressAutoHyphens/>
    </w:pPr>
    <w:rPr>
      <w:rFonts w:ascii="Courier" w:hAnsi="Courie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5z1">
    <w:name w:val="WW8Num5z1"/>
    <w:rPr>
      <w:rFonts w:ascii="Times New Roman" w:eastAsia="Times New Roman" w:hAnsi="Times New Roman" w:cs="Times New Roman"/>
    </w:rPr>
  </w:style>
  <w:style w:type="character" w:customStyle="1" w:styleId="Carpredefinitoparagrafo1">
    <w:name w:val="Car. predefinito paragrafo1"/>
  </w:style>
  <w:style w:type="character" w:styleId="Collegamentoipertestuale">
    <w:name w:val="Hyperlink"/>
    <w:basedOn w:val="Carpredefinitoparagrafo1"/>
    <w:rPr>
      <w:color w:val="0000FF"/>
      <w:u w:val="single"/>
    </w:rPr>
  </w:style>
  <w:style w:type="character" w:styleId="Enfasicorsivo">
    <w:name w:val="Emphasis"/>
    <w:basedOn w:val="Carpredefinitoparagrafo1"/>
    <w:qFormat/>
    <w:rPr>
      <w:i/>
      <w:iCs/>
    </w:rPr>
  </w:style>
  <w:style w:type="paragraph" w:styleId="Intestazione">
    <w:name w:val="header"/>
    <w:basedOn w:val="Normale"/>
    <w:next w:val="Corpodeltesto1"/>
    <w:pPr>
      <w:tabs>
        <w:tab w:val="center" w:pos="4819"/>
        <w:tab w:val="right" w:pos="9638"/>
      </w:tabs>
    </w:pPr>
  </w:style>
  <w:style w:type="paragraph" w:customStyle="1" w:styleId="Corpodeltesto1">
    <w:name w:val="Corpo del testo1"/>
    <w:basedOn w:val="Normale"/>
    <w:pPr>
      <w:spacing w:after="120"/>
    </w:pPr>
  </w:style>
  <w:style w:type="paragraph" w:styleId="Elenco">
    <w:name w:val="List"/>
    <w:basedOn w:val="Corpodeltesto1"/>
    <w:rPr>
      <w:rFonts w:cs="Tahoma"/>
    </w:rPr>
  </w:style>
  <w:style w:type="paragraph" w:styleId="Didascalia">
    <w:name w:val="caption"/>
    <w:basedOn w:val="Normale"/>
    <w:qFormat/>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table" w:styleId="Grigliatabella">
    <w:name w:val="Table Grid"/>
    <w:basedOn w:val="Tabellanormale"/>
    <w:uiPriority w:val="59"/>
    <w:rsid w:val="00D61A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1647D"/>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1647D"/>
    <w:rPr>
      <w:rFonts w:ascii="Tahoma" w:hAnsi="Tahoma" w:cs="Tahoma"/>
      <w:sz w:val="16"/>
      <w:szCs w:val="16"/>
    </w:rPr>
  </w:style>
  <w:style w:type="paragraph" w:styleId="Paragrafoelenco">
    <w:name w:val="List Paragraph"/>
    <w:basedOn w:val="Normale"/>
    <w:uiPriority w:val="72"/>
    <w:qFormat/>
    <w:rsid w:val="00C57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EA47-42A4-FA42-966F-9DED4A92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1078</Words>
  <Characters>6146</Characters>
  <Application>Microsoft Macintosh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degli Studi di Trieste</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Zaccarin</dc:creator>
  <cp:keywords/>
  <dc:description/>
  <cp:lastModifiedBy>Andrea Tracogna</cp:lastModifiedBy>
  <cp:revision>2</cp:revision>
  <cp:lastPrinted>2015-12-19T08:25:00Z</cp:lastPrinted>
  <dcterms:created xsi:type="dcterms:W3CDTF">2015-12-21T12:42:00Z</dcterms:created>
  <dcterms:modified xsi:type="dcterms:W3CDTF">2015-12-21T12:42:00Z</dcterms:modified>
</cp:coreProperties>
</file>