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03ED3A5B" w:rsidR="00C57924" w:rsidRPr="00EA6EEA" w:rsidRDefault="002B22DC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GIUGNO</w:t>
      </w:r>
      <w:r w:rsidR="007523CF">
        <w:rPr>
          <w:rFonts w:asciiTheme="minorHAnsi" w:hAnsiTheme="minorHAnsi" w:cstheme="minorHAnsi"/>
        </w:rPr>
        <w:t xml:space="preserve"> </w:t>
      </w:r>
      <w:r w:rsidR="00541AAF">
        <w:rPr>
          <w:rFonts w:asciiTheme="minorHAnsi" w:hAnsiTheme="minorHAnsi" w:cstheme="minorHAnsi"/>
        </w:rPr>
        <w:t>2016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 xml:space="preserve">TEMPO DISPONIBILE: </w:t>
      </w:r>
      <w:proofErr w:type="gramStart"/>
      <w:r w:rsidRPr="00EA6EEA">
        <w:rPr>
          <w:rFonts w:asciiTheme="minorHAnsi" w:hAnsiTheme="minorHAnsi" w:cstheme="minorHAnsi"/>
        </w:rPr>
        <w:t>60</w:t>
      </w:r>
      <w:proofErr w:type="gramEnd"/>
      <w:r w:rsidRPr="00EA6EEA">
        <w:rPr>
          <w:rFonts w:asciiTheme="minorHAnsi" w:hAnsiTheme="minorHAnsi" w:cstheme="minorHAnsi"/>
        </w:rPr>
        <w:t xml:space="preserve">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proofErr w:type="gramStart"/>
      <w:r w:rsidR="00220DA0">
        <w:rPr>
          <w:rFonts w:asciiTheme="minorHAnsi" w:hAnsiTheme="minorHAnsi" w:cstheme="minorHAnsi"/>
        </w:rPr>
        <w:t>6</w:t>
      </w:r>
      <w:proofErr w:type="gramEnd"/>
      <w:r w:rsidR="00220DA0">
        <w:rPr>
          <w:rFonts w:asciiTheme="minorHAnsi" w:hAnsiTheme="minorHAnsi" w:cstheme="minorHAnsi"/>
        </w:rPr>
        <w:t xml:space="preserve">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FE29E59" w14:textId="41E20A4E" w:rsidR="00C17F23" w:rsidRPr="00C17F23" w:rsidRDefault="00C17F23" w:rsidP="00C5792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proofErr w:type="gramStart"/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</w:t>
      </w:r>
      <w:proofErr w:type="gramEnd"/>
      <w:r>
        <w:rPr>
          <w:rFonts w:asciiTheme="minorHAnsi" w:hAnsiTheme="minorHAnsi" w:cstheme="minorHAnsi"/>
        </w:rPr>
        <w:t>. Nessun punto per ogni risposta non data. NO MATITA</w:t>
      </w:r>
    </w:p>
    <w:p w14:paraId="43E1A335" w14:textId="77777777" w:rsidR="00C57924" w:rsidRPr="00C57924" w:rsidRDefault="00C57924" w:rsidP="00C57924">
      <w:pPr>
        <w:pStyle w:val="Paragrafoelenco"/>
        <w:rPr>
          <w:rFonts w:asciiTheme="minorHAnsi" w:hAnsiTheme="minorHAnsi" w:cstheme="minorHAnsi"/>
          <w:lang w:val="en-US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8943E5" w:rsidRPr="00BF3750" w14:paraId="472208D0" w14:textId="77777777" w:rsidTr="000C4DF9">
        <w:tc>
          <w:tcPr>
            <w:tcW w:w="5353" w:type="dxa"/>
          </w:tcPr>
          <w:p w14:paraId="52BA5700" w14:textId="536DEBB5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Se la leva</w:t>
            </w:r>
            <w:r w:rsidR="00F416FF" w:rsidRPr="00BF3750">
              <w:rPr>
                <w:rFonts w:asciiTheme="minorHAnsi" w:hAnsiTheme="minorHAnsi" w:cstheme="minorHAnsi"/>
                <w:sz w:val="16"/>
              </w:rPr>
              <w:t xml:space="preserve"> finanziaria (Attivo/</w:t>
            </w:r>
            <w:proofErr w:type="spellStart"/>
            <w:r w:rsidR="00F416FF"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="00F416FF" w:rsidRPr="00BF3750">
              <w:rPr>
                <w:rFonts w:asciiTheme="minorHAnsi" w:hAnsiTheme="minorHAnsi" w:cstheme="minorHAnsi"/>
                <w:sz w:val="16"/>
              </w:rPr>
              <w:t xml:space="preserve">) è </w:t>
            </w:r>
            <w:proofErr w:type="gramStart"/>
            <w:r w:rsidR="00F416FF" w:rsidRPr="00BF3750">
              <w:rPr>
                <w:rFonts w:asciiTheme="minorHAnsi" w:hAnsiTheme="minorHAnsi" w:cstheme="minorHAnsi"/>
                <w:sz w:val="16"/>
              </w:rPr>
              <w:t>4</w:t>
            </w:r>
            <w:proofErr w:type="gramEnd"/>
            <w:r w:rsidR="00F416FF" w:rsidRPr="00BF3750">
              <w:rPr>
                <w:rFonts w:asciiTheme="minorHAnsi" w:hAnsiTheme="minorHAnsi" w:cstheme="minorHAnsi"/>
                <w:sz w:val="16"/>
              </w:rPr>
              <w:t>, il WACC è 15</w:t>
            </w:r>
            <w:r w:rsidRPr="00BF3750">
              <w:rPr>
                <w:rFonts w:asciiTheme="minorHAnsi" w:hAnsiTheme="minorHAnsi" w:cstheme="minorHAnsi"/>
                <w:sz w:val="16"/>
              </w:rPr>
              <w:t>%.</w:t>
            </w:r>
          </w:p>
          <w:p w14:paraId="51A88579" w14:textId="70E00B99" w:rsidR="008943E5" w:rsidRPr="00BF3750" w:rsidRDefault="00F416FF" w:rsidP="000C4DF9">
            <w:pPr>
              <w:spacing w:before="120" w:after="120"/>
              <w:rPr>
                <w:rFonts w:asciiTheme="minorHAnsi" w:hAnsiTheme="minorHAnsi" w:cstheme="minorHAnsi"/>
                <w:sz w:val="16"/>
                <w:lang w:val="en-US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Se la leva finanziaria è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3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>, il WACC è 16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% </w:t>
            </w:r>
          </w:p>
        </w:tc>
        <w:tc>
          <w:tcPr>
            <w:tcW w:w="4678" w:type="dxa"/>
          </w:tcPr>
          <w:p w14:paraId="49155111" w14:textId="289B8C2B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costo del debito è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>___</w:t>
            </w:r>
            <w:r w:rsidR="00F74621" w:rsidRPr="00BF3750">
              <w:rPr>
                <w:rFonts w:asciiTheme="minorHAnsi" w:hAnsiTheme="minorHAnsi" w:cstheme="minorHAnsi"/>
                <w:sz w:val="16"/>
              </w:rPr>
              <w:t>12%</w:t>
            </w:r>
            <w:r w:rsidRPr="00BF3750">
              <w:rPr>
                <w:rFonts w:asciiTheme="minorHAnsi" w:hAnsiTheme="minorHAnsi" w:cstheme="minorHAnsi"/>
                <w:sz w:val="16"/>
              </w:rPr>
              <w:t>_____</w:t>
            </w:r>
          </w:p>
          <w:p w14:paraId="51D3D869" w14:textId="725D0EBB" w:rsidR="008943E5" w:rsidRPr="00BF3750" w:rsidRDefault="008943E5" w:rsidP="007623F6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costo dell’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 è ____</w:t>
            </w:r>
            <w:r w:rsidR="00F74621" w:rsidRPr="00BF3750">
              <w:rPr>
                <w:rFonts w:asciiTheme="minorHAnsi" w:hAnsiTheme="minorHAnsi" w:cstheme="minorHAnsi"/>
                <w:sz w:val="16"/>
              </w:rPr>
              <w:t>24%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_______ </w:t>
            </w:r>
          </w:p>
        </w:tc>
      </w:tr>
      <w:tr w:rsidR="008943E5" w:rsidRPr="00BF3750" w14:paraId="33E2CEA1" w14:textId="77777777" w:rsidTr="000C4DF9">
        <w:tc>
          <w:tcPr>
            <w:tcW w:w="5353" w:type="dxa"/>
          </w:tcPr>
          <w:p w14:paraId="7FB8F723" w14:textId="72972A45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Reddito Residua</w:t>
            </w:r>
            <w:r w:rsidR="00F416FF" w:rsidRPr="00BF3750">
              <w:rPr>
                <w:rFonts w:asciiTheme="minorHAnsi" w:hAnsiTheme="minorHAnsi" w:cstheme="minorHAnsi"/>
                <w:sz w:val="16"/>
              </w:rPr>
              <w:t>le è 1.0</w:t>
            </w:r>
            <w:r w:rsidRPr="00BF3750">
              <w:rPr>
                <w:rFonts w:asciiTheme="minorHAnsi" w:hAnsiTheme="minorHAnsi" w:cstheme="minorHAnsi"/>
                <w:sz w:val="16"/>
              </w:rPr>
              <w:t>0</w:t>
            </w:r>
            <w:r w:rsidR="00F416FF" w:rsidRPr="00BF3750">
              <w:rPr>
                <w:rFonts w:asciiTheme="minorHAnsi" w:hAnsiTheme="minorHAnsi" w:cstheme="minorHAnsi"/>
                <w:sz w:val="16"/>
              </w:rPr>
              <w:t>0.000. Il capitale investito è 10.000.000. Il NOPAT è 1.8</w:t>
            </w:r>
            <w:r w:rsidRPr="00BF3750">
              <w:rPr>
                <w:rFonts w:asciiTheme="minorHAnsi" w:hAnsiTheme="minorHAnsi" w:cstheme="minorHAnsi"/>
                <w:sz w:val="16"/>
              </w:rPr>
              <w:t>00.000.</w:t>
            </w:r>
          </w:p>
        </w:tc>
        <w:tc>
          <w:tcPr>
            <w:tcW w:w="4678" w:type="dxa"/>
          </w:tcPr>
          <w:p w14:paraId="75EE0946" w14:textId="770B1637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WACC è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>_____</w:t>
            </w:r>
            <w:r w:rsidR="00F74621" w:rsidRPr="00BF3750">
              <w:rPr>
                <w:rFonts w:asciiTheme="minorHAnsi" w:hAnsiTheme="minorHAnsi" w:cstheme="minorHAnsi"/>
                <w:sz w:val="16"/>
              </w:rPr>
              <w:t>8%</w:t>
            </w:r>
            <w:r w:rsidRPr="00BF3750">
              <w:rPr>
                <w:rFonts w:asciiTheme="minorHAnsi" w:hAnsiTheme="minorHAnsi" w:cstheme="minorHAnsi"/>
                <w:sz w:val="16"/>
              </w:rPr>
              <w:t>____________</w:t>
            </w:r>
          </w:p>
          <w:p w14:paraId="47E6C388" w14:textId="134A731D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Se l’impresa fa un aumento di capitale per </w:t>
            </w:r>
            <w:r w:rsidR="0078381E" w:rsidRPr="00BF3750">
              <w:rPr>
                <w:rFonts w:asciiTheme="minorHAnsi" w:hAnsiTheme="minorHAnsi" w:cstheme="minorHAnsi"/>
                <w:sz w:val="16"/>
              </w:rPr>
              <w:t>rimborsare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i debiti (senza modificare il costo dell’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 e il costo del debito), a parità di capitale investito e di NOPAT, il reddito residuale: (barrare la risposta corretta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)</w:t>
            </w:r>
            <w:proofErr w:type="gramEnd"/>
          </w:p>
          <w:p w14:paraId="7AE8110B" w14:textId="77777777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AUMENTA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</w:t>
            </w:r>
            <w:proofErr w:type="gramEnd"/>
            <w:r w:rsidRPr="00BF3750">
              <w:rPr>
                <w:rFonts w:asciiTheme="minorHAnsi" w:hAnsiTheme="minorHAnsi" w:cstheme="minorHAnsi"/>
                <w:b/>
                <w:sz w:val="16"/>
              </w:rPr>
              <w:t>SI RIDUCE</w:t>
            </w:r>
          </w:p>
        </w:tc>
      </w:tr>
      <w:tr w:rsidR="008943E5" w:rsidRPr="00BF3750" w14:paraId="4600ACAA" w14:textId="77777777" w:rsidTr="000E3438">
        <w:trPr>
          <w:trHeight w:val="973"/>
        </w:trPr>
        <w:tc>
          <w:tcPr>
            <w:tcW w:w="5353" w:type="dxa"/>
          </w:tcPr>
          <w:p w14:paraId="1F1DC53E" w14:textId="3A344485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profitto è </w:t>
            </w:r>
            <w:r w:rsidR="0071206B" w:rsidRPr="00BF3750">
              <w:rPr>
                <w:rFonts w:asciiTheme="minorHAnsi" w:hAnsiTheme="minorHAnsi" w:cstheme="minorHAnsi"/>
                <w:sz w:val="16"/>
              </w:rPr>
              <w:t>la metà dei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costi fissi. I</w:t>
            </w:r>
            <w:r w:rsidR="0071206B" w:rsidRPr="00BF3750">
              <w:rPr>
                <w:rFonts w:asciiTheme="minorHAnsi" w:hAnsiTheme="minorHAnsi" w:cstheme="minorHAnsi"/>
                <w:sz w:val="16"/>
              </w:rPr>
              <w:t xml:space="preserve">l margine di contribuzione è la metà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del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fatturato</w:t>
            </w:r>
            <w:proofErr w:type="gramEnd"/>
          </w:p>
          <w:p w14:paraId="54248B54" w14:textId="77777777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78" w:type="dxa"/>
          </w:tcPr>
          <w:p w14:paraId="1901EB03" w14:textId="7F60269A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La percentuale di ricarico è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>__</w:t>
            </w:r>
            <w:r w:rsidR="00F74621" w:rsidRPr="00BF3750">
              <w:rPr>
                <w:rFonts w:asciiTheme="minorHAnsi" w:hAnsiTheme="minorHAnsi" w:cstheme="minorHAnsi"/>
                <w:sz w:val="16"/>
              </w:rPr>
              <w:t>100%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________ % </w:t>
            </w:r>
          </w:p>
          <w:p w14:paraId="79A18F3A" w14:textId="26B5CE12" w:rsidR="008943E5" w:rsidRPr="00BF3750" w:rsidRDefault="008943E5" w:rsidP="007623F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L’elasticità dei costi è __</w:t>
            </w:r>
            <w:r w:rsidR="00F74621" w:rsidRPr="00BF3750">
              <w:rPr>
                <w:rFonts w:asciiTheme="minorHAnsi" w:hAnsiTheme="minorHAnsi" w:cstheme="minorHAnsi"/>
                <w:sz w:val="16"/>
              </w:rPr>
              <w:t>0,60</w:t>
            </w:r>
            <w:r w:rsidRPr="00BF3750">
              <w:rPr>
                <w:rFonts w:asciiTheme="minorHAnsi" w:hAnsiTheme="minorHAnsi" w:cstheme="minorHAnsi"/>
                <w:sz w:val="16"/>
              </w:rPr>
              <w:t>________</w:t>
            </w:r>
          </w:p>
        </w:tc>
      </w:tr>
      <w:tr w:rsidR="008943E5" w:rsidRPr="00BF3750" w14:paraId="41E2A191" w14:textId="77777777" w:rsidTr="000C4DF9">
        <w:trPr>
          <w:trHeight w:val="949"/>
        </w:trPr>
        <w:tc>
          <w:tcPr>
            <w:tcW w:w="5353" w:type="dxa"/>
          </w:tcPr>
          <w:p w14:paraId="22ECD4B2" w14:textId="2DB7F705" w:rsidR="008943E5" w:rsidRPr="00BF3750" w:rsidRDefault="008943E5" w:rsidP="0035581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 w:rsidR="0035581E" w:rsidRPr="00BF3750">
              <w:rPr>
                <w:rFonts w:asciiTheme="minorHAnsi" w:hAnsiTheme="minorHAnsi" w:cstheme="minorHAnsi"/>
                <w:sz w:val="16"/>
              </w:rPr>
              <w:t xml:space="preserve">to) è </w:t>
            </w:r>
            <w:proofErr w:type="gramStart"/>
            <w:r w:rsidR="0035581E" w:rsidRPr="00BF3750">
              <w:rPr>
                <w:rFonts w:asciiTheme="minorHAnsi" w:hAnsiTheme="minorHAnsi" w:cstheme="minorHAnsi"/>
                <w:sz w:val="16"/>
              </w:rPr>
              <w:t>attualmente</w:t>
            </w:r>
            <w:proofErr w:type="gramEnd"/>
            <w:r w:rsidR="0035581E" w:rsidRPr="00BF3750">
              <w:rPr>
                <w:rFonts w:asciiTheme="minorHAnsi" w:hAnsiTheme="minorHAnsi" w:cstheme="minorHAnsi"/>
                <w:sz w:val="16"/>
              </w:rPr>
              <w:t xml:space="preserve"> superiore di 8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0 giorni al ciclo monetario. I debiti hanno una durata </w:t>
            </w:r>
            <w:r w:rsidR="0035581E" w:rsidRPr="00BF3750">
              <w:rPr>
                <w:rFonts w:asciiTheme="minorHAnsi" w:hAnsiTheme="minorHAnsi" w:cstheme="minorHAnsi"/>
                <w:sz w:val="16"/>
              </w:rPr>
              <w:t>tripla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di quella dei crediti. Anno = 360</w:t>
            </w:r>
          </w:p>
        </w:tc>
        <w:tc>
          <w:tcPr>
            <w:tcW w:w="4678" w:type="dxa"/>
          </w:tcPr>
          <w:p w14:paraId="72A86975" w14:textId="581CC9E4" w:rsidR="008943E5" w:rsidRPr="00BF3750" w:rsidRDefault="008943E5" w:rsidP="0078381E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Per uguagliare ciclo economico e ciclo monetario, l’impresa potrà accorciare la durata dei debiti </w:t>
            </w:r>
            <w:r w:rsidR="0078381E" w:rsidRPr="00BF3750">
              <w:rPr>
                <w:rFonts w:asciiTheme="minorHAnsi" w:hAnsiTheme="minorHAnsi" w:cstheme="minorHAnsi"/>
                <w:sz w:val="16"/>
              </w:rPr>
              <w:t>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__</w:t>
            </w:r>
            <w:r w:rsidR="00AE093F" w:rsidRPr="00BF3750">
              <w:rPr>
                <w:rFonts w:asciiTheme="minorHAnsi" w:hAnsiTheme="minorHAnsi" w:cstheme="minorHAnsi"/>
                <w:sz w:val="16"/>
              </w:rPr>
              <w:t>40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______ giorni, a parità di altre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variabili</w:t>
            </w:r>
            <w:proofErr w:type="gramEnd"/>
          </w:p>
        </w:tc>
      </w:tr>
      <w:tr w:rsidR="008943E5" w:rsidRPr="00BF3750" w14:paraId="78EBF8E4" w14:textId="77777777" w:rsidTr="00AD1495">
        <w:tc>
          <w:tcPr>
            <w:tcW w:w="5353" w:type="dxa"/>
          </w:tcPr>
          <w:p w14:paraId="2E5D1F74" w14:textId="5584C37F" w:rsidR="008943E5" w:rsidRPr="00BF3750" w:rsidRDefault="0035581E" w:rsidP="0035581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 debiti dell’impresa sono tre volte 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>. Il Profitto è il 4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% del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Fatturato.</w:t>
            </w:r>
            <w:r w:rsidR="00960D81" w:rsidRPr="00BF3750">
              <w:rPr>
                <w:rFonts w:asciiTheme="minorHAnsi" w:hAnsiTheme="minorHAnsi" w:cstheme="minorHAnsi"/>
                <w:sz w:val="16"/>
              </w:rPr>
              <w:t xml:space="preserve"> Il ROE è 16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%</w:t>
            </w:r>
          </w:p>
        </w:tc>
        <w:tc>
          <w:tcPr>
            <w:tcW w:w="4678" w:type="dxa"/>
          </w:tcPr>
          <w:p w14:paraId="458C6E92" w14:textId="40432981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La rotazione dell’Attivo è _____</w:t>
            </w:r>
            <w:r w:rsidR="00BF3750" w:rsidRPr="00BF3750">
              <w:rPr>
                <w:rFonts w:asciiTheme="minorHAnsi" w:hAnsiTheme="minorHAnsi" w:cstheme="minorHAnsi"/>
                <w:sz w:val="16"/>
              </w:rPr>
              <w:t>1</w:t>
            </w:r>
            <w:r w:rsidRPr="00BF3750">
              <w:rPr>
                <w:rFonts w:asciiTheme="minorHAnsi" w:hAnsiTheme="minorHAnsi" w:cstheme="minorHAnsi"/>
                <w:sz w:val="16"/>
              </w:rPr>
              <w:t>_______</w:t>
            </w:r>
          </w:p>
          <w:p w14:paraId="377AB12E" w14:textId="7819BE0F" w:rsidR="008943E5" w:rsidRPr="00BF3750" w:rsidRDefault="008943E5" w:rsidP="00514888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Se 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14888" w:rsidRPr="00BF3750">
              <w:rPr>
                <w:rFonts w:asciiTheme="minorHAnsi" w:hAnsiTheme="minorHAnsi" w:cstheme="minorHAnsi"/>
                <w:sz w:val="16"/>
              </w:rPr>
              <w:t>triplica</w:t>
            </w:r>
            <w:r w:rsidRPr="00BF3750">
              <w:rPr>
                <w:rFonts w:asciiTheme="minorHAnsi" w:hAnsiTheme="minorHAnsi" w:cstheme="minorHAnsi"/>
                <w:sz w:val="16"/>
              </w:rPr>
              <w:t>,</w:t>
            </w:r>
            <w:r w:rsidR="00514888" w:rsidRPr="00BF3750">
              <w:rPr>
                <w:rFonts w:asciiTheme="minorHAnsi" w:hAnsiTheme="minorHAnsi" w:cstheme="minorHAnsi"/>
                <w:sz w:val="16"/>
              </w:rPr>
              <w:t xml:space="preserve"> e i debiti si riducono a un terzo,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a parità di Attivo, e il ROS </w:t>
            </w:r>
            <w:r w:rsidR="00514888" w:rsidRPr="00BF3750">
              <w:rPr>
                <w:rFonts w:asciiTheme="minorHAnsi" w:hAnsiTheme="minorHAnsi" w:cstheme="minorHAnsi"/>
                <w:sz w:val="16"/>
              </w:rPr>
              <w:t>si dimezza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, il ROE sarà pari a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___</w:t>
            </w:r>
            <w:r w:rsidR="00221224">
              <w:rPr>
                <w:rFonts w:asciiTheme="minorHAnsi" w:hAnsiTheme="minorHAnsi" w:cstheme="minorHAnsi"/>
                <w:sz w:val="16"/>
              </w:rPr>
              <w:t>2,66</w:t>
            </w:r>
            <w:bookmarkStart w:id="0" w:name="_GoBack"/>
            <w:bookmarkEnd w:id="0"/>
            <w:r w:rsidRPr="00BF3750">
              <w:rPr>
                <w:rFonts w:asciiTheme="minorHAnsi" w:hAnsiTheme="minorHAnsi" w:cstheme="minorHAnsi"/>
                <w:sz w:val="16"/>
              </w:rPr>
              <w:t>_______%</w:t>
            </w:r>
            <w:proofErr w:type="gramEnd"/>
          </w:p>
        </w:tc>
      </w:tr>
      <w:tr w:rsidR="008943E5" w:rsidRPr="00BF3750" w14:paraId="67096F09" w14:textId="77777777" w:rsidTr="00B21EFA">
        <w:trPr>
          <w:trHeight w:val="755"/>
        </w:trPr>
        <w:tc>
          <w:tcPr>
            <w:tcW w:w="5353" w:type="dxa"/>
          </w:tcPr>
          <w:p w14:paraId="0FB8321A" w14:textId="59098D34" w:rsidR="008943E5" w:rsidRPr="00BF3750" w:rsidRDefault="0035581E" w:rsidP="0035581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All’attuale livello di vendite, i</w:t>
            </w:r>
            <w:r w:rsidR="00514888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costi fissi sono </w:t>
            </w:r>
            <w:r w:rsidRPr="00BF3750">
              <w:rPr>
                <w:rFonts w:asciiTheme="minorHAnsi" w:hAnsiTheme="minorHAnsi" w:cstheme="minorHAnsi"/>
                <w:sz w:val="16"/>
              </w:rPr>
              <w:t>pari ai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="008943E5" w:rsidRPr="00BF3750">
              <w:rPr>
                <w:rFonts w:asciiTheme="minorHAnsi" w:hAnsiTheme="minorHAnsi" w:cstheme="minorHAnsi"/>
                <w:sz w:val="16"/>
              </w:rPr>
              <w:t>costi</w:t>
            </w:r>
            <w:proofErr w:type="gramEnd"/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 variabili. Il profitto è pari a un </w:t>
            </w:r>
            <w:r w:rsidRPr="00BF3750">
              <w:rPr>
                <w:rFonts w:asciiTheme="minorHAnsi" w:hAnsiTheme="minorHAnsi" w:cstheme="minorHAnsi"/>
                <w:sz w:val="16"/>
              </w:rPr>
              <w:t>terzo (1/3)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 del margine di contribuzione.</w:t>
            </w:r>
          </w:p>
        </w:tc>
        <w:tc>
          <w:tcPr>
            <w:tcW w:w="4678" w:type="dxa"/>
          </w:tcPr>
          <w:p w14:paraId="2866B8E2" w14:textId="77777777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Se i ricavi si dimezzano:</w:t>
            </w:r>
          </w:p>
          <w:p w14:paraId="07CF7ABD" w14:textId="530492E3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l’elasticità dei costi (CV/CT) passerà a  __</w:t>
            </w:r>
            <w:r w:rsidR="00652D0A">
              <w:rPr>
                <w:rFonts w:asciiTheme="minorHAnsi" w:hAnsiTheme="minorHAnsi" w:cstheme="minorHAnsi"/>
                <w:sz w:val="16"/>
              </w:rPr>
              <w:t>33%</w:t>
            </w:r>
            <w:r w:rsidRPr="00BF3750">
              <w:rPr>
                <w:rFonts w:asciiTheme="minorHAnsi" w:hAnsiTheme="minorHAnsi" w:cstheme="minorHAnsi"/>
                <w:sz w:val="16"/>
              </w:rPr>
              <w:t>___________</w:t>
            </w:r>
          </w:p>
          <w:p w14:paraId="3DA466D3" w14:textId="1DDA192D" w:rsidR="008943E5" w:rsidRPr="00BF3750" w:rsidRDefault="008943E5" w:rsidP="00F20CC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il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profitto diminuirà del _</w:t>
            </w:r>
            <w:r w:rsidR="00652D0A">
              <w:rPr>
                <w:rFonts w:asciiTheme="minorHAnsi" w:hAnsiTheme="minorHAnsi" w:cstheme="minorHAnsi"/>
                <w:sz w:val="16"/>
              </w:rPr>
              <w:t>150</w:t>
            </w:r>
            <w:r w:rsidRPr="00BF3750">
              <w:rPr>
                <w:rFonts w:asciiTheme="minorHAnsi" w:hAnsiTheme="minorHAnsi" w:cstheme="minorHAnsi"/>
                <w:sz w:val="16"/>
              </w:rPr>
              <w:t>_______ %</w:t>
            </w:r>
          </w:p>
        </w:tc>
      </w:tr>
    </w:tbl>
    <w:p w14:paraId="0F181EBE" w14:textId="7183BDB3" w:rsidR="005D16CA" w:rsidRPr="005D16CA" w:rsidRDefault="005D16CA" w:rsidP="005D16CA">
      <w:pPr>
        <w:ind w:left="360"/>
        <w:rPr>
          <w:rFonts w:asciiTheme="minorHAnsi" w:hAnsiTheme="minorHAnsi" w:cstheme="minorHAnsi"/>
          <w:sz w:val="18"/>
        </w:rPr>
      </w:pPr>
    </w:p>
    <w:p w14:paraId="6199B707" w14:textId="24F57FE7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781"/>
        <w:gridCol w:w="425"/>
        <w:gridCol w:w="426"/>
      </w:tblGrid>
      <w:tr w:rsidR="007E22CD" w:rsidRPr="00C57924" w14:paraId="42F937F2" w14:textId="77777777" w:rsidTr="00AC277A">
        <w:tc>
          <w:tcPr>
            <w:tcW w:w="9781" w:type="dxa"/>
          </w:tcPr>
          <w:p w14:paraId="0CF3DB02" w14:textId="77777777" w:rsidR="007E22CD" w:rsidRPr="00C57924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425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426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8943E5" w:rsidRPr="00A05B8C" w14:paraId="48443AAC" w14:textId="77777777" w:rsidTr="00AC277A">
        <w:tc>
          <w:tcPr>
            <w:tcW w:w="9781" w:type="dxa"/>
          </w:tcPr>
          <w:p w14:paraId="2B3713D0" w14:textId="246AD9D1" w:rsidR="008943E5" w:rsidRPr="00A05B8C" w:rsidRDefault="00AC3CEB" w:rsidP="00F67AD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E’ sempre meglio avere costi variabili al posto di costi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fissi</w:t>
            </w:r>
            <w:proofErr w:type="gramEnd"/>
          </w:p>
        </w:tc>
        <w:tc>
          <w:tcPr>
            <w:tcW w:w="425" w:type="dxa"/>
          </w:tcPr>
          <w:p w14:paraId="7AFFE189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57C2FD8" w14:textId="0A714316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544AAF26" w14:textId="77777777" w:rsidTr="00AC277A">
        <w:tc>
          <w:tcPr>
            <w:tcW w:w="9781" w:type="dxa"/>
          </w:tcPr>
          <w:p w14:paraId="7C8BC414" w14:textId="63DA741F" w:rsidR="008943E5" w:rsidRPr="009C53E4" w:rsidRDefault="00AC3CEB" w:rsidP="0014273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amministratore indipendente non può essere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esecutivo</w:t>
            </w:r>
            <w:proofErr w:type="gramEnd"/>
          </w:p>
        </w:tc>
        <w:tc>
          <w:tcPr>
            <w:tcW w:w="425" w:type="dxa"/>
          </w:tcPr>
          <w:p w14:paraId="18EE2D2D" w14:textId="36275904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447DF35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67D6C4E5" w14:textId="77777777" w:rsidTr="00AC277A">
        <w:tc>
          <w:tcPr>
            <w:tcW w:w="9781" w:type="dxa"/>
          </w:tcPr>
          <w:p w14:paraId="502E15CD" w14:textId="03847979" w:rsidR="008943E5" w:rsidRPr="00605E01" w:rsidRDefault="00AC3CEB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Microsoft e Ubisoft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offrono al mercato prodotti reciprocamente complementari: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</w:rPr>
              <w:t>XBox</w:t>
            </w:r>
            <w:proofErr w:type="spellEnd"/>
            <w:proofErr w:type="gramEnd"/>
            <w:r w:rsidR="008943E5">
              <w:rPr>
                <w:rFonts w:asciiTheme="minorHAnsi" w:hAnsiTheme="minorHAnsi" w:cstheme="minorHAnsi"/>
                <w:sz w:val="18"/>
              </w:rPr>
              <w:t xml:space="preserve"> e </w:t>
            </w:r>
            <w:r>
              <w:rPr>
                <w:rFonts w:asciiTheme="minorHAnsi" w:hAnsiTheme="minorHAnsi" w:cstheme="minorHAnsi"/>
                <w:sz w:val="18"/>
              </w:rPr>
              <w:t>videogiochi</w:t>
            </w:r>
          </w:p>
        </w:tc>
        <w:tc>
          <w:tcPr>
            <w:tcW w:w="425" w:type="dxa"/>
          </w:tcPr>
          <w:p w14:paraId="130740E0" w14:textId="1E8EC6DF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8509E54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4F73E704" w14:textId="77777777" w:rsidTr="00AC277A">
        <w:tc>
          <w:tcPr>
            <w:tcW w:w="9781" w:type="dxa"/>
          </w:tcPr>
          <w:p w14:paraId="354C70DD" w14:textId="2167E89A" w:rsidR="008943E5" w:rsidRPr="00605E01" w:rsidRDefault="00AC3CEB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 volte, i costi affondati, prima di passare per il conto economico,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vengono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rappresentati in stato patrimoniale</w:t>
            </w:r>
          </w:p>
        </w:tc>
        <w:tc>
          <w:tcPr>
            <w:tcW w:w="425" w:type="dxa"/>
          </w:tcPr>
          <w:p w14:paraId="5092A8CC" w14:textId="66701960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25628423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5F1A34C2" w14:textId="77777777" w:rsidTr="00AC277A">
        <w:tc>
          <w:tcPr>
            <w:tcW w:w="9781" w:type="dxa"/>
          </w:tcPr>
          <w:p w14:paraId="2C72560D" w14:textId="1EC5F225" w:rsidR="008943E5" w:rsidRPr="00605E01" w:rsidRDefault="008943E5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“invenduto” </w:t>
            </w:r>
            <w:r w:rsidR="00AC3CEB">
              <w:rPr>
                <w:rFonts w:asciiTheme="minorHAnsi" w:hAnsiTheme="minorHAnsi" w:cstheme="minorHAnsi"/>
                <w:sz w:val="18"/>
              </w:rPr>
              <w:t>non possono essere superiori ai cosi di “mancate vendite</w:t>
            </w:r>
            <w:proofErr w:type="gramStart"/>
            <w:r w:rsidR="00AC3CEB"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</w:p>
        </w:tc>
        <w:tc>
          <w:tcPr>
            <w:tcW w:w="425" w:type="dxa"/>
          </w:tcPr>
          <w:p w14:paraId="395C0325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9F174CA" w14:textId="758A52D6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322EC105" w14:textId="77777777" w:rsidTr="00AC277A">
        <w:tc>
          <w:tcPr>
            <w:tcW w:w="9781" w:type="dxa"/>
          </w:tcPr>
          <w:p w14:paraId="0B66EC58" w14:textId="76B37B85" w:rsidR="008943E5" w:rsidRPr="00A05B8C" w:rsidRDefault="008943E5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è oggi circa il 4%, ed è </w:t>
            </w:r>
            <w:r w:rsidR="00826ED0">
              <w:rPr>
                <w:rFonts w:asciiTheme="minorHAnsi" w:hAnsiTheme="minorHAnsi" w:cstheme="minorHAnsi"/>
                <w:sz w:val="18"/>
              </w:rPr>
              <w:t xml:space="preserve">strettamente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legato al rendimento dei bond </w:t>
            </w:r>
            <w:proofErr w:type="gramStart"/>
            <w:r w:rsidR="00AC3CEB">
              <w:rPr>
                <w:rFonts w:asciiTheme="minorHAnsi" w:hAnsiTheme="minorHAnsi" w:cstheme="minorHAnsi"/>
                <w:sz w:val="18"/>
              </w:rPr>
              <w:t>decennali</w:t>
            </w:r>
            <w:proofErr w:type="gramEnd"/>
          </w:p>
        </w:tc>
        <w:tc>
          <w:tcPr>
            <w:tcW w:w="425" w:type="dxa"/>
          </w:tcPr>
          <w:p w14:paraId="068594BC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DA79C94" w14:textId="5698C936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C80C94" w14:paraId="4E0EE44A" w14:textId="77777777" w:rsidTr="00AC277A">
        <w:tc>
          <w:tcPr>
            <w:tcW w:w="9781" w:type="dxa"/>
          </w:tcPr>
          <w:p w14:paraId="46AF9BD5" w14:textId="3612BCF9" w:rsidR="008943E5" w:rsidRPr="00C80C94" w:rsidRDefault="008943E5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direttore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della logistica si occupa – tra le altre cose - di gestire i rapporti con le agenzie </w:t>
            </w:r>
            <w:proofErr w:type="gramStart"/>
            <w:r w:rsidR="00AC3CEB">
              <w:rPr>
                <w:rFonts w:asciiTheme="minorHAnsi" w:hAnsiTheme="minorHAnsi" w:cstheme="minorHAnsi"/>
                <w:sz w:val="18"/>
              </w:rPr>
              <w:t>pubblicitarie</w:t>
            </w:r>
            <w:proofErr w:type="gramEnd"/>
          </w:p>
        </w:tc>
        <w:tc>
          <w:tcPr>
            <w:tcW w:w="425" w:type="dxa"/>
          </w:tcPr>
          <w:p w14:paraId="59FA0B00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884E9EC" w14:textId="3E6C04FE" w:rsidR="008943E5" w:rsidRPr="00C80C94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3CC2EB8" w14:textId="77777777" w:rsidTr="00AC277A">
        <w:tc>
          <w:tcPr>
            <w:tcW w:w="9781" w:type="dxa"/>
          </w:tcPr>
          <w:p w14:paraId="2C58D7C1" w14:textId="7B543BAF" w:rsidR="008943E5" w:rsidRPr="00A05B8C" w:rsidRDefault="008943E5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concentrazione della concorrenza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più alto è, meglio </w:t>
            </w:r>
            <w:proofErr w:type="gramStart"/>
            <w:r w:rsidR="00AC3CEB">
              <w:rPr>
                <w:rFonts w:asciiTheme="minorHAnsi" w:hAnsiTheme="minorHAnsi" w:cstheme="minorHAnsi"/>
                <w:sz w:val="18"/>
              </w:rPr>
              <w:t>è</w:t>
            </w:r>
            <w:proofErr w:type="gramEnd"/>
          </w:p>
        </w:tc>
        <w:tc>
          <w:tcPr>
            <w:tcW w:w="425" w:type="dxa"/>
          </w:tcPr>
          <w:p w14:paraId="6759DE07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DA7A75A" w14:textId="51085F16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5F995A32" w14:textId="77777777" w:rsidTr="00AC277A">
        <w:tc>
          <w:tcPr>
            <w:tcW w:w="9781" w:type="dxa"/>
          </w:tcPr>
          <w:p w14:paraId="6B29089B" w14:textId="16DB8BB5" w:rsidR="008943E5" w:rsidRPr="00A05B8C" w:rsidRDefault="008943E5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prezzo di vendita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al dettaglio è pari al prezzo </w:t>
            </w:r>
            <w:r>
              <w:rPr>
                <w:rFonts w:asciiTheme="minorHAnsi" w:hAnsiTheme="minorHAnsi" w:cstheme="minorHAnsi"/>
                <w:sz w:val="18"/>
              </w:rPr>
              <w:t xml:space="preserve">all’ingrosso di un prodotto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più la percentuale di ricarico del </w:t>
            </w:r>
            <w:proofErr w:type="gramStart"/>
            <w:r w:rsidR="00AC3CEB">
              <w:rPr>
                <w:rFonts w:asciiTheme="minorHAnsi" w:hAnsiTheme="minorHAnsi" w:cstheme="minorHAnsi"/>
                <w:sz w:val="18"/>
              </w:rPr>
              <w:t>dettagliante</w:t>
            </w:r>
            <w:proofErr w:type="gramEnd"/>
            <w:r w:rsidR="00AC3CE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03C1241" w14:textId="4934AE87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B95097A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3C017B56" w14:textId="77777777" w:rsidTr="00AC277A">
        <w:tc>
          <w:tcPr>
            <w:tcW w:w="9781" w:type="dxa"/>
          </w:tcPr>
          <w:p w14:paraId="192617F1" w14:textId="52F642B9" w:rsidR="008943E5" w:rsidRPr="00C80C94" w:rsidRDefault="008943E5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prezzo praticato da un’impresa è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inversamente proporzionale all’intensità della concorrenza, a parità di altri </w:t>
            </w:r>
            <w:proofErr w:type="gramStart"/>
            <w:r w:rsidR="00AC3CEB">
              <w:rPr>
                <w:rFonts w:asciiTheme="minorHAnsi" w:hAnsiTheme="minorHAnsi" w:cstheme="minorHAnsi"/>
                <w:sz w:val="18"/>
              </w:rPr>
              <w:t>fattori</w:t>
            </w:r>
            <w:proofErr w:type="gramEnd"/>
          </w:p>
        </w:tc>
        <w:tc>
          <w:tcPr>
            <w:tcW w:w="425" w:type="dxa"/>
          </w:tcPr>
          <w:p w14:paraId="657141FB" w14:textId="05183B3A" w:rsidR="008943E5" w:rsidRPr="00C80C94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4FD1453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5A08F22F" w14:textId="77777777" w:rsidTr="00AC277A">
        <w:tc>
          <w:tcPr>
            <w:tcW w:w="9781" w:type="dxa"/>
          </w:tcPr>
          <w:p w14:paraId="1FE55B26" w14:textId="38F844AB" w:rsidR="008943E5" w:rsidRPr="00A05B8C" w:rsidRDefault="00AC3CEB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sistema del valore dell’impresa alimentare Ferrero 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è interamente concentrato </w:t>
            </w:r>
            <w:r>
              <w:rPr>
                <w:rFonts w:asciiTheme="minorHAnsi" w:hAnsiTheme="minorHAnsi" w:cstheme="minorHAnsi"/>
                <w:sz w:val="18"/>
              </w:rPr>
              <w:t xml:space="preserve">in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Italia</w:t>
            </w:r>
            <w:proofErr w:type="gramEnd"/>
          </w:p>
        </w:tc>
        <w:tc>
          <w:tcPr>
            <w:tcW w:w="425" w:type="dxa"/>
          </w:tcPr>
          <w:p w14:paraId="3CE69087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4436F12" w14:textId="0DA4CCCE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6E5E7DE9" w14:textId="77777777" w:rsidTr="00AC277A">
        <w:tc>
          <w:tcPr>
            <w:tcW w:w="9781" w:type="dxa"/>
          </w:tcPr>
          <w:p w14:paraId="243FDD9A" w14:textId="52BE4DB8" w:rsidR="008943E5" w:rsidRPr="00605E01" w:rsidRDefault="00AC3CEB" w:rsidP="00826ED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di una società di consulenza è </w:t>
            </w:r>
            <w:r w:rsidR="00826ED0">
              <w:rPr>
                <w:rFonts w:asciiTheme="minorHAnsi" w:hAnsiTheme="minorHAnsi" w:cstheme="minorHAnsi"/>
                <w:sz w:val="18"/>
              </w:rPr>
              <w:t>normal</w:t>
            </w:r>
            <w:r>
              <w:rPr>
                <w:rFonts w:asciiTheme="minorHAnsi" w:hAnsiTheme="minorHAnsi" w:cstheme="minorHAnsi"/>
                <w:sz w:val="18"/>
              </w:rPr>
              <w:t xml:space="preserve">mente più elevato di quello di una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pizzeria</w:t>
            </w:r>
            <w:proofErr w:type="gramEnd"/>
          </w:p>
        </w:tc>
        <w:tc>
          <w:tcPr>
            <w:tcW w:w="425" w:type="dxa"/>
          </w:tcPr>
          <w:p w14:paraId="41251F55" w14:textId="0651BF2D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82FD72C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594D2B6B" w14:textId="77777777" w:rsidTr="00AC277A">
        <w:tc>
          <w:tcPr>
            <w:tcW w:w="9781" w:type="dxa"/>
          </w:tcPr>
          <w:p w14:paraId="3A114610" w14:textId="7A4ACCD3" w:rsidR="008943E5" w:rsidRPr="00C80C94" w:rsidRDefault="008943E5" w:rsidP="00AC3CE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L’importanza di un gruppo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stakeholders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dipende anche 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dalla loro attitudine </w:t>
            </w:r>
            <w:proofErr w:type="gramStart"/>
            <w:r w:rsidR="00AC3CEB">
              <w:rPr>
                <w:rFonts w:asciiTheme="minorHAnsi" w:hAnsiTheme="minorHAnsi" w:cstheme="minorHAnsi"/>
                <w:sz w:val="18"/>
              </w:rPr>
              <w:t>ad</w:t>
            </w:r>
            <w:proofErr w:type="gramEnd"/>
            <w:r w:rsidR="00AC3CEB">
              <w:rPr>
                <w:rFonts w:asciiTheme="minorHAnsi" w:hAnsiTheme="minorHAnsi" w:cstheme="minorHAnsi"/>
                <w:sz w:val="18"/>
              </w:rPr>
              <w:t xml:space="preserve"> esercitare forme di potere coercitivo (es. organizzazioni criminali)</w:t>
            </w:r>
          </w:p>
        </w:tc>
        <w:tc>
          <w:tcPr>
            <w:tcW w:w="425" w:type="dxa"/>
          </w:tcPr>
          <w:p w14:paraId="43B99560" w14:textId="091FC7A4" w:rsidR="008943E5" w:rsidRPr="00C80C94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1A45B3E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2B8C870D" w14:textId="77777777" w:rsidTr="00AC277A">
        <w:tc>
          <w:tcPr>
            <w:tcW w:w="9781" w:type="dxa"/>
          </w:tcPr>
          <w:p w14:paraId="0087962B" w14:textId="1A4F0649" w:rsidR="008943E5" w:rsidRPr="00A05B8C" w:rsidRDefault="008943E5" w:rsidP="003322D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dif</w:t>
            </w:r>
            <w:r w:rsidR="003322DA">
              <w:rPr>
                <w:rFonts w:asciiTheme="minorHAnsi" w:hAnsiTheme="minorHAnsi" w:cstheme="minorHAnsi"/>
                <w:sz w:val="18"/>
              </w:rPr>
              <w:t xml:space="preserve">ferenziazione dei servizi non è praticabile, per mancanza di leve di </w:t>
            </w:r>
            <w:proofErr w:type="gramStart"/>
            <w:r w:rsidR="003322DA">
              <w:rPr>
                <w:rFonts w:asciiTheme="minorHAnsi" w:hAnsiTheme="minorHAnsi" w:cstheme="minorHAnsi"/>
                <w:sz w:val="18"/>
              </w:rPr>
              <w:t>differenziazione</w:t>
            </w:r>
            <w:proofErr w:type="gramEnd"/>
          </w:p>
        </w:tc>
        <w:tc>
          <w:tcPr>
            <w:tcW w:w="425" w:type="dxa"/>
          </w:tcPr>
          <w:p w14:paraId="6C98B17B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8DDAEED" w14:textId="233A8B16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3F8DF22B" w14:textId="77777777" w:rsidTr="00AC277A">
        <w:tc>
          <w:tcPr>
            <w:tcW w:w="9781" w:type="dxa"/>
          </w:tcPr>
          <w:p w14:paraId="4925C61A" w14:textId="6E77D52D" w:rsidR="008943E5" w:rsidRPr="00605E01" w:rsidRDefault="008943E5" w:rsidP="003322D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</w:t>
            </w:r>
            <w:r w:rsidR="003322DA">
              <w:rPr>
                <w:rFonts w:asciiTheme="minorHAnsi" w:hAnsiTheme="minorHAnsi" w:cstheme="minorHAnsi"/>
                <w:sz w:val="18"/>
              </w:rPr>
              <w:t xml:space="preserve">è una funzione crescente della redditività </w:t>
            </w:r>
            <w:proofErr w:type="gramStart"/>
            <w:r w:rsidR="003322DA">
              <w:rPr>
                <w:rFonts w:asciiTheme="minorHAnsi" w:hAnsiTheme="minorHAnsi" w:cstheme="minorHAnsi"/>
                <w:sz w:val="18"/>
              </w:rPr>
              <w:t>aziendale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492DBF1E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B09BC69" w14:textId="17F6A0CA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11983957" w14:textId="77777777" w:rsidTr="00AC277A">
        <w:tc>
          <w:tcPr>
            <w:tcW w:w="9781" w:type="dxa"/>
          </w:tcPr>
          <w:p w14:paraId="4390365C" w14:textId="48A32195" w:rsidR="008943E5" w:rsidRPr="00605E01" w:rsidRDefault="008943E5" w:rsidP="003322D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</w:t>
            </w:r>
            <w:r w:rsidR="003322DA">
              <w:rPr>
                <w:rFonts w:asciiTheme="minorHAnsi" w:hAnsiTheme="minorHAnsi" w:cstheme="minorHAnsi"/>
                <w:sz w:val="18"/>
              </w:rPr>
              <w:t xml:space="preserve">può essere modificata – a parità di grado </w:t>
            </w:r>
            <w:proofErr w:type="gramStart"/>
            <w:r w:rsidR="003322DA"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 w:rsidR="003322DA">
              <w:rPr>
                <w:rFonts w:asciiTheme="minorHAnsi" w:hAnsiTheme="minorHAnsi" w:cstheme="minorHAnsi"/>
                <w:sz w:val="18"/>
              </w:rPr>
              <w:t>integrazione verticale – modificando la struttura dei finanziamenti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0E823FFE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5DD9B36" w14:textId="6B831808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0B00152B" w14:textId="77777777" w:rsidTr="00AC277A">
        <w:tc>
          <w:tcPr>
            <w:tcW w:w="9781" w:type="dxa"/>
          </w:tcPr>
          <w:p w14:paraId="17DC8677" w14:textId="306969C7" w:rsidR="008943E5" w:rsidRPr="00605E01" w:rsidRDefault="003322DA" w:rsidP="003322D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produttività del lavoro, quando </w:t>
            </w:r>
            <w:r w:rsidR="008943E5">
              <w:rPr>
                <w:rFonts w:asciiTheme="minorHAnsi" w:hAnsiTheme="minorHAnsi" w:cstheme="minorHAnsi"/>
                <w:sz w:val="18"/>
              </w:rPr>
              <w:t>misurata con</w:t>
            </w:r>
            <w:r>
              <w:rPr>
                <w:rFonts w:asciiTheme="minorHAnsi" w:hAnsiTheme="minorHAnsi" w:cstheme="minorHAnsi"/>
                <w:sz w:val="18"/>
              </w:rPr>
              <w:t xml:space="preserve"> il valore aggiunto per addetto,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è necessariamente superiore al costo del lavoro per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addetto</w:t>
            </w:r>
            <w:proofErr w:type="gramEnd"/>
          </w:p>
        </w:tc>
        <w:tc>
          <w:tcPr>
            <w:tcW w:w="425" w:type="dxa"/>
          </w:tcPr>
          <w:p w14:paraId="021F3E21" w14:textId="1F3DE305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39F22A0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227CBF6C" w14:textId="77777777" w:rsidTr="00AC277A">
        <w:tc>
          <w:tcPr>
            <w:tcW w:w="9781" w:type="dxa"/>
          </w:tcPr>
          <w:p w14:paraId="1D38D035" w14:textId="794F0EF2" w:rsidR="008943E5" w:rsidRPr="00605E01" w:rsidRDefault="008943E5" w:rsidP="003322D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ricerca di economie di scopo </w:t>
            </w:r>
            <w:r w:rsidR="003322DA">
              <w:rPr>
                <w:rFonts w:asciiTheme="minorHAnsi" w:hAnsiTheme="minorHAnsi" w:cstheme="minorHAnsi"/>
                <w:sz w:val="18"/>
              </w:rPr>
              <w:t xml:space="preserve">è incompatibile con le strategie </w:t>
            </w:r>
            <w:proofErr w:type="gramStart"/>
            <w:r w:rsidR="003322DA"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 w:rsidR="003322DA">
              <w:rPr>
                <w:rFonts w:asciiTheme="minorHAnsi" w:hAnsiTheme="minorHAnsi" w:cstheme="minorHAnsi"/>
                <w:sz w:val="18"/>
              </w:rPr>
              <w:t>internazionalizzazione</w:t>
            </w:r>
          </w:p>
        </w:tc>
        <w:tc>
          <w:tcPr>
            <w:tcW w:w="425" w:type="dxa"/>
          </w:tcPr>
          <w:p w14:paraId="27983150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4A89585" w14:textId="243AF0E3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815293" w14:paraId="172927E7" w14:textId="77777777" w:rsidTr="00AC277A">
        <w:tc>
          <w:tcPr>
            <w:tcW w:w="9781" w:type="dxa"/>
          </w:tcPr>
          <w:p w14:paraId="26C85D3D" w14:textId="5C9DEA35" w:rsidR="008943E5" w:rsidRPr="00815293" w:rsidRDefault="008943E5" w:rsidP="003322D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economie di apprendimento </w:t>
            </w:r>
            <w:r w:rsidR="00221617">
              <w:rPr>
                <w:rFonts w:asciiTheme="minorHAnsi" w:hAnsiTheme="minorHAnsi" w:cstheme="minorHAnsi"/>
                <w:sz w:val="18"/>
                <w:szCs w:val="18"/>
              </w:rPr>
              <w:t xml:space="preserve">esistono anche nel settore dei </w:t>
            </w:r>
            <w:proofErr w:type="gramStart"/>
            <w:r w:rsidR="00221617">
              <w:rPr>
                <w:rFonts w:asciiTheme="minorHAnsi" w:hAnsiTheme="minorHAnsi" w:cstheme="minorHAnsi"/>
                <w:sz w:val="18"/>
                <w:szCs w:val="18"/>
              </w:rPr>
              <w:t>Servizi</w:t>
            </w:r>
            <w:proofErr w:type="gramEnd"/>
          </w:p>
        </w:tc>
        <w:tc>
          <w:tcPr>
            <w:tcW w:w="425" w:type="dxa"/>
          </w:tcPr>
          <w:p w14:paraId="6FADC02E" w14:textId="0438058B" w:rsidR="008943E5" w:rsidRPr="00815293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14:paraId="77B28870" w14:textId="77777777" w:rsidR="008943E5" w:rsidRPr="00815293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3E5" w:rsidRPr="00A05B8C" w14:paraId="720850C2" w14:textId="77777777" w:rsidTr="00AC277A">
        <w:tc>
          <w:tcPr>
            <w:tcW w:w="9781" w:type="dxa"/>
          </w:tcPr>
          <w:p w14:paraId="20EC7C19" w14:textId="6E1405A5" w:rsidR="008943E5" w:rsidRPr="00A05B8C" w:rsidRDefault="008943E5" w:rsidP="002216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economie di scala </w:t>
            </w:r>
            <w:r w:rsidR="00221617">
              <w:rPr>
                <w:rFonts w:asciiTheme="minorHAnsi" w:hAnsiTheme="minorHAnsi" w:cstheme="minorHAnsi"/>
                <w:sz w:val="18"/>
              </w:rPr>
              <w:t xml:space="preserve">possono favorire processi di </w:t>
            </w:r>
            <w:proofErr w:type="gramStart"/>
            <w:r w:rsidR="00221617">
              <w:rPr>
                <w:rFonts w:asciiTheme="minorHAnsi" w:hAnsiTheme="minorHAnsi" w:cstheme="minorHAnsi"/>
                <w:sz w:val="18"/>
              </w:rPr>
              <w:t>consolidamento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B6180E2" w14:textId="74394723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69A219C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294142E4" w14:textId="77777777" w:rsidTr="00AC277A">
        <w:tc>
          <w:tcPr>
            <w:tcW w:w="9781" w:type="dxa"/>
          </w:tcPr>
          <w:p w14:paraId="440F22AE" w14:textId="7DAA0BC7" w:rsidR="008943E5" w:rsidRPr="00605E01" w:rsidRDefault="008943E5" w:rsidP="002216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fusioni tra imprese </w:t>
            </w:r>
            <w:r w:rsidR="00221617">
              <w:rPr>
                <w:rFonts w:asciiTheme="minorHAnsi" w:hAnsiTheme="minorHAnsi" w:cstheme="minorHAnsi"/>
                <w:sz w:val="18"/>
              </w:rPr>
              <w:t>si realizzano attraverso le OPA (offerte pubbliche di acquisto</w:t>
            </w:r>
            <w:proofErr w:type="gramStart"/>
            <w:r w:rsidR="00221617"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</w:p>
        </w:tc>
        <w:tc>
          <w:tcPr>
            <w:tcW w:w="425" w:type="dxa"/>
          </w:tcPr>
          <w:p w14:paraId="13B23EF6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8261D5D" w14:textId="546AF8E8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4AF677D5" w14:textId="77777777" w:rsidTr="00AC277A">
        <w:tc>
          <w:tcPr>
            <w:tcW w:w="9781" w:type="dxa"/>
          </w:tcPr>
          <w:p w14:paraId="47AFF0F5" w14:textId="1852F7CF" w:rsidR="008943E5" w:rsidRPr="00605E01" w:rsidRDefault="00221617" w:rsidP="002216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Anche le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imprese di servizi </w:t>
            </w:r>
            <w:r>
              <w:rPr>
                <w:rFonts w:asciiTheme="minorHAnsi" w:hAnsiTheme="minorHAnsi" w:cstheme="minorHAnsi"/>
                <w:sz w:val="18"/>
              </w:rPr>
              <w:t xml:space="preserve">possono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disporre di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fabbriche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43BBAF76" w14:textId="26DBCB67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2470E26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1B451961" w14:textId="77777777" w:rsidTr="00AC277A">
        <w:tc>
          <w:tcPr>
            <w:tcW w:w="9781" w:type="dxa"/>
          </w:tcPr>
          <w:p w14:paraId="6C6010C6" w14:textId="5FB3FD1E" w:rsidR="008943E5" w:rsidRPr="00605E01" w:rsidRDefault="008943E5" w:rsidP="002216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pratiche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revenue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management </w:t>
            </w:r>
            <w:r w:rsidR="00221617">
              <w:rPr>
                <w:rFonts w:asciiTheme="minorHAnsi" w:hAnsiTheme="minorHAnsi" w:cstheme="minorHAnsi"/>
                <w:sz w:val="18"/>
              </w:rPr>
              <w:t xml:space="preserve">si sono inizialmente diffuse nel settore dell’erogazione di servizi pubblici da parte della Pubblica </w:t>
            </w:r>
            <w:proofErr w:type="gramStart"/>
            <w:r w:rsidR="00221617">
              <w:rPr>
                <w:rFonts w:asciiTheme="minorHAnsi" w:hAnsiTheme="minorHAnsi" w:cstheme="minorHAnsi"/>
                <w:sz w:val="18"/>
              </w:rPr>
              <w:t>Amministrazione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3C70796F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1EF7AC1" w14:textId="5916F034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1E759A" w14:paraId="06D004EA" w14:textId="77777777" w:rsidTr="00AC277A">
        <w:tc>
          <w:tcPr>
            <w:tcW w:w="9781" w:type="dxa"/>
          </w:tcPr>
          <w:p w14:paraId="44EB5ADB" w14:textId="68BE7027" w:rsidR="008943E5" w:rsidRPr="00C80C94" w:rsidRDefault="008943E5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riducono la competitività delle imprese che le </w:t>
            </w:r>
            <w:proofErr w:type="gramStart"/>
            <w:r w:rsidR="0017599A">
              <w:rPr>
                <w:rFonts w:asciiTheme="minorHAnsi" w:hAnsiTheme="minorHAnsi" w:cstheme="minorHAnsi"/>
                <w:sz w:val="18"/>
              </w:rPr>
              <w:t>adottano</w:t>
            </w:r>
            <w:proofErr w:type="gramEnd"/>
          </w:p>
        </w:tc>
        <w:tc>
          <w:tcPr>
            <w:tcW w:w="425" w:type="dxa"/>
          </w:tcPr>
          <w:p w14:paraId="14095B61" w14:textId="77777777" w:rsidR="008943E5" w:rsidRPr="00890A6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6034738" w14:textId="6009E729" w:rsidR="008943E5" w:rsidRPr="00890A64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0F6DC31D" w14:textId="77777777" w:rsidTr="00AC277A">
        <w:tc>
          <w:tcPr>
            <w:tcW w:w="9781" w:type="dxa"/>
          </w:tcPr>
          <w:p w14:paraId="7559491D" w14:textId="15D7D3FF" w:rsidR="008943E5" w:rsidRPr="00A05B8C" w:rsidRDefault="008943E5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Nell’analisi costi-volumi-risultati,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 la quantità di pareggio è una funzione crescente </w:t>
            </w:r>
            <w:proofErr w:type="gramStart"/>
            <w:r w:rsidR="0017599A">
              <w:rPr>
                <w:rFonts w:asciiTheme="minorHAnsi" w:hAnsiTheme="minorHAnsi" w:cstheme="minorHAnsi"/>
                <w:sz w:val="18"/>
              </w:rPr>
              <w:t>del</w:t>
            </w:r>
            <w:proofErr w:type="gramEnd"/>
            <w:r w:rsidR="0017599A">
              <w:rPr>
                <w:rFonts w:asciiTheme="minorHAnsi" w:hAnsiTheme="minorHAnsi" w:cstheme="minorHAnsi"/>
                <w:sz w:val="18"/>
              </w:rPr>
              <w:t xml:space="preserve"> costi variabili unitari, a parità di altri fattori</w:t>
            </w:r>
          </w:p>
        </w:tc>
        <w:tc>
          <w:tcPr>
            <w:tcW w:w="425" w:type="dxa"/>
          </w:tcPr>
          <w:p w14:paraId="7D56E201" w14:textId="2A068D36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92945F7" w14:textId="55C963CD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3AE8EB61" w14:textId="77777777" w:rsidTr="00AC277A">
        <w:tc>
          <w:tcPr>
            <w:tcW w:w="9781" w:type="dxa"/>
          </w:tcPr>
          <w:p w14:paraId="00E2F3B9" w14:textId="07BA51B9" w:rsidR="008943E5" w:rsidRPr="00605E01" w:rsidRDefault="008943E5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formula Dupont, </w:t>
            </w:r>
            <w:r w:rsidR="0017599A">
              <w:rPr>
                <w:rFonts w:asciiTheme="minorHAnsi" w:hAnsiTheme="minorHAnsi" w:cstheme="minorHAnsi"/>
                <w:sz w:val="18"/>
              </w:rPr>
              <w:t>il ROE è pari alla leva finanziaria moltiplicata per la redditività dell’</w:t>
            </w:r>
            <w:proofErr w:type="gramStart"/>
            <w:r w:rsidR="0017599A">
              <w:rPr>
                <w:rFonts w:asciiTheme="minorHAnsi" w:hAnsiTheme="minorHAnsi" w:cstheme="minorHAnsi"/>
                <w:sz w:val="18"/>
              </w:rPr>
              <w:t>Attivo</w:t>
            </w:r>
            <w:proofErr w:type="gramEnd"/>
          </w:p>
        </w:tc>
        <w:tc>
          <w:tcPr>
            <w:tcW w:w="425" w:type="dxa"/>
          </w:tcPr>
          <w:p w14:paraId="1DACBEED" w14:textId="58640D02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7253EDA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121049B4" w14:textId="77777777" w:rsidTr="00AC277A">
        <w:tc>
          <w:tcPr>
            <w:tcW w:w="9781" w:type="dxa"/>
          </w:tcPr>
          <w:p w14:paraId="149AB096" w14:textId="00EA4926" w:rsidR="008943E5" w:rsidRPr="00C80C94" w:rsidRDefault="008943E5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Nessuna impresa </w:t>
            </w:r>
            <w:r w:rsidR="0017599A">
              <w:rPr>
                <w:rFonts w:asciiTheme="minorHAnsi" w:hAnsiTheme="minorHAnsi" w:cstheme="minorHAnsi"/>
                <w:sz w:val="18"/>
              </w:rPr>
              <w:t>veneta</w:t>
            </w:r>
            <w:r>
              <w:rPr>
                <w:rFonts w:asciiTheme="minorHAnsi" w:hAnsiTheme="minorHAnsi" w:cstheme="minorHAnsi"/>
                <w:sz w:val="18"/>
              </w:rPr>
              <w:t xml:space="preserve"> è oggi quotata in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Borsa</w:t>
            </w:r>
            <w:proofErr w:type="gramEnd"/>
          </w:p>
        </w:tc>
        <w:tc>
          <w:tcPr>
            <w:tcW w:w="425" w:type="dxa"/>
          </w:tcPr>
          <w:p w14:paraId="0D75191A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050AD2C" w14:textId="1153EF01" w:rsidR="008943E5" w:rsidRPr="00C80C94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162FAB6D" w14:textId="77777777" w:rsidTr="00AC277A">
        <w:tc>
          <w:tcPr>
            <w:tcW w:w="9781" w:type="dxa"/>
          </w:tcPr>
          <w:p w14:paraId="15E83444" w14:textId="50357981" w:rsidR="008943E5" w:rsidRPr="00A05B8C" w:rsidRDefault="008943E5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il modello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le imprese dovrebbero progressivamente occupare tutte le nicchie di mercato e poi </w:t>
            </w:r>
            <w:proofErr w:type="spellStart"/>
            <w:r w:rsidR="0017599A">
              <w:rPr>
                <w:rFonts w:asciiTheme="minorHAnsi" w:hAnsiTheme="minorHAnsi" w:cstheme="minorHAnsi"/>
                <w:sz w:val="18"/>
              </w:rPr>
              <w:t>ri</w:t>
            </w:r>
            <w:proofErr w:type="spellEnd"/>
            <w:r w:rsidR="0017599A">
              <w:rPr>
                <w:rFonts w:asciiTheme="minorHAnsi" w:hAnsiTheme="minorHAnsi" w:cstheme="minorHAnsi"/>
                <w:sz w:val="18"/>
              </w:rPr>
              <w:t xml:space="preserve">-focalizzarsi sul business </w:t>
            </w:r>
            <w:proofErr w:type="gramStart"/>
            <w:r w:rsidR="0017599A">
              <w:rPr>
                <w:rFonts w:asciiTheme="minorHAnsi" w:hAnsiTheme="minorHAnsi" w:cstheme="minorHAnsi"/>
                <w:sz w:val="18"/>
              </w:rPr>
              <w:t>originario</w:t>
            </w:r>
            <w:proofErr w:type="gramEnd"/>
          </w:p>
        </w:tc>
        <w:tc>
          <w:tcPr>
            <w:tcW w:w="425" w:type="dxa"/>
          </w:tcPr>
          <w:p w14:paraId="0829DF30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963D6AE" w14:textId="5C04B4B5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C80C94" w14:paraId="2C55643C" w14:textId="77777777" w:rsidTr="00AC277A">
        <w:tc>
          <w:tcPr>
            <w:tcW w:w="9781" w:type="dxa"/>
          </w:tcPr>
          <w:p w14:paraId="3DD042C0" w14:textId="7992CFD3" w:rsidR="008943E5" w:rsidRPr="00C80C94" w:rsidRDefault="008943E5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dei costi di transazione, 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i mercati non sono sempre la migliore </w:t>
            </w:r>
            <w:proofErr w:type="gramStart"/>
            <w:r w:rsidR="0017599A"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 w:rsidR="0017599A">
              <w:rPr>
                <w:rFonts w:asciiTheme="minorHAnsi" w:hAnsiTheme="minorHAnsi" w:cstheme="minorHAnsi"/>
                <w:sz w:val="18"/>
              </w:rPr>
              <w:t xml:space="preserve"> di organizzazione delle attività economiche</w:t>
            </w:r>
          </w:p>
        </w:tc>
        <w:tc>
          <w:tcPr>
            <w:tcW w:w="425" w:type="dxa"/>
          </w:tcPr>
          <w:p w14:paraId="799D8488" w14:textId="3B955833" w:rsidR="008943E5" w:rsidRPr="00C80C94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2AF24BDF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254EA3F6" w14:textId="77777777" w:rsidTr="00AC277A">
        <w:tc>
          <w:tcPr>
            <w:tcW w:w="9781" w:type="dxa"/>
          </w:tcPr>
          <w:p w14:paraId="62F30A71" w14:textId="062F2FF0" w:rsidR="008943E5" w:rsidRPr="00A05B8C" w:rsidRDefault="008943E5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dell’agenzia, 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i compensi dei manager di un’impresa dovrebbero essere </w:t>
            </w:r>
            <w:proofErr w:type="gramStart"/>
            <w:r w:rsidR="0017599A">
              <w:rPr>
                <w:rFonts w:asciiTheme="minorHAnsi" w:hAnsiTheme="minorHAnsi" w:cstheme="minorHAnsi"/>
                <w:sz w:val="18"/>
              </w:rPr>
              <w:t>i più alti possibile</w:t>
            </w:r>
            <w:proofErr w:type="gramEnd"/>
          </w:p>
        </w:tc>
        <w:tc>
          <w:tcPr>
            <w:tcW w:w="425" w:type="dxa"/>
          </w:tcPr>
          <w:p w14:paraId="20E4772E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7BCE94A" w14:textId="6B656B33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0E06220C" w14:textId="77777777" w:rsidTr="00AC277A">
        <w:tc>
          <w:tcPr>
            <w:tcW w:w="9781" w:type="dxa"/>
          </w:tcPr>
          <w:p w14:paraId="54F4D362" w14:textId="77982B60" w:rsidR="008943E5" w:rsidRPr="00605E01" w:rsidRDefault="008943E5" w:rsidP="0017599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accorciamento del ciclo monetario 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può comportare benefici dal lato finanziario, ma problemi sul fronte </w:t>
            </w:r>
            <w:proofErr w:type="gramStart"/>
            <w:r w:rsidR="0017599A">
              <w:rPr>
                <w:rFonts w:asciiTheme="minorHAnsi" w:hAnsiTheme="minorHAnsi" w:cstheme="minorHAnsi"/>
                <w:sz w:val="18"/>
              </w:rPr>
              <w:t>commerciale</w:t>
            </w:r>
            <w:proofErr w:type="gramEnd"/>
          </w:p>
        </w:tc>
        <w:tc>
          <w:tcPr>
            <w:tcW w:w="425" w:type="dxa"/>
          </w:tcPr>
          <w:p w14:paraId="4F5E2739" w14:textId="2CCE7917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A13A0A1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49FB0DD1" w14:textId="77777777" w:rsidTr="00AC277A">
        <w:tc>
          <w:tcPr>
            <w:tcW w:w="9781" w:type="dxa"/>
          </w:tcPr>
          <w:p w14:paraId="4140AF19" w14:textId="4A00A62E" w:rsidR="008943E5" w:rsidRPr="00A05B8C" w:rsidRDefault="008943E5" w:rsidP="002A065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*Nei distretti industriali la com</w:t>
            </w:r>
            <w:r w:rsidR="002A0653">
              <w:rPr>
                <w:rFonts w:asciiTheme="minorHAnsi" w:hAnsiTheme="minorHAnsi" w:cstheme="minorHAnsi"/>
                <w:sz w:val="18"/>
              </w:rPr>
              <w:t xml:space="preserve">petitività delle imprese </w:t>
            </w:r>
            <w:proofErr w:type="gramStart"/>
            <w:r w:rsidR="002A0653">
              <w:rPr>
                <w:rFonts w:asciiTheme="minorHAnsi" w:hAnsiTheme="minorHAnsi" w:cstheme="minorHAnsi"/>
                <w:sz w:val="18"/>
              </w:rPr>
              <w:t>viene</w:t>
            </w:r>
            <w:proofErr w:type="gramEnd"/>
            <w:r w:rsidR="002A0653">
              <w:rPr>
                <w:rFonts w:asciiTheme="minorHAnsi" w:hAnsiTheme="minorHAnsi" w:cstheme="minorHAnsi"/>
                <w:sz w:val="18"/>
              </w:rPr>
              <w:t xml:space="preserve"> favorita </w:t>
            </w:r>
            <w:r w:rsidR="003B0E97">
              <w:rPr>
                <w:rFonts w:asciiTheme="minorHAnsi" w:hAnsiTheme="minorHAnsi" w:cstheme="minorHAnsi"/>
                <w:sz w:val="18"/>
              </w:rPr>
              <w:t xml:space="preserve">anche </w:t>
            </w:r>
            <w:r w:rsidR="002A0653">
              <w:rPr>
                <w:rFonts w:asciiTheme="minorHAnsi" w:hAnsiTheme="minorHAnsi" w:cstheme="minorHAnsi"/>
                <w:sz w:val="18"/>
              </w:rPr>
              <w:t>dalla loro vicinanza fisica</w:t>
            </w:r>
          </w:p>
        </w:tc>
        <w:tc>
          <w:tcPr>
            <w:tcW w:w="425" w:type="dxa"/>
          </w:tcPr>
          <w:p w14:paraId="698A19DD" w14:textId="0808410C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20F2493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1702B98D" w14:textId="77777777" w:rsidTr="00AC277A">
        <w:tc>
          <w:tcPr>
            <w:tcW w:w="9781" w:type="dxa"/>
          </w:tcPr>
          <w:p w14:paraId="3F4DF2DA" w14:textId="37CCBEB7" w:rsidR="008943E5" w:rsidRPr="00C80C94" w:rsidRDefault="008943E5" w:rsidP="003B0E9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internazionalizzazione di un’impresa </w:t>
            </w:r>
            <w:r w:rsidR="003B0E97">
              <w:rPr>
                <w:rFonts w:asciiTheme="minorHAnsi" w:hAnsiTheme="minorHAnsi" w:cstheme="minorHAnsi"/>
                <w:sz w:val="18"/>
              </w:rPr>
              <w:t>seguono a volte un percorso a stadi, dove le esportazioni sono seguite da forme più impegnative, come gli investimenti diretti all’estero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C6A6C90" w14:textId="3FB42D18" w:rsidR="008943E5" w:rsidRPr="00C80C94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9D3A236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7A6F6B06" w14:textId="77777777" w:rsidTr="00AC277A">
        <w:tc>
          <w:tcPr>
            <w:tcW w:w="9781" w:type="dxa"/>
          </w:tcPr>
          <w:p w14:paraId="5E951815" w14:textId="2D67D47D" w:rsidR="008943E5" w:rsidRPr="00A05B8C" w:rsidRDefault="008943E5" w:rsidP="003B0E9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*Le imprese 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born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global” </w:t>
            </w:r>
            <w:r w:rsidR="003B0E97">
              <w:rPr>
                <w:rFonts w:asciiTheme="minorHAnsi" w:hAnsiTheme="minorHAnsi" w:cstheme="minorHAnsi"/>
                <w:sz w:val="18"/>
              </w:rPr>
              <w:t xml:space="preserve">sono, ad esempio, Poste Italiane e Trieste </w:t>
            </w:r>
            <w:proofErr w:type="gramStart"/>
            <w:r w:rsidR="003B0E97">
              <w:rPr>
                <w:rFonts w:asciiTheme="minorHAnsi" w:hAnsiTheme="minorHAnsi" w:cstheme="minorHAnsi"/>
                <w:sz w:val="18"/>
              </w:rPr>
              <w:t>Trasporti</w:t>
            </w:r>
            <w:proofErr w:type="gramEnd"/>
          </w:p>
        </w:tc>
        <w:tc>
          <w:tcPr>
            <w:tcW w:w="425" w:type="dxa"/>
          </w:tcPr>
          <w:p w14:paraId="18C9D0DF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15EBC6D" w14:textId="7E32D359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58B05137" w14:textId="77777777" w:rsidTr="00AC277A">
        <w:tc>
          <w:tcPr>
            <w:tcW w:w="9781" w:type="dxa"/>
          </w:tcPr>
          <w:p w14:paraId="1F69C5AF" w14:textId="558A4EEB" w:rsidR="008943E5" w:rsidRPr="00A05B8C" w:rsidRDefault="008943E5" w:rsidP="0047379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forme di organizzazione economica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basate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sui distretti industriali italiani e sulla divisione del lavoro tra imprese di subfornitura </w:t>
            </w:r>
            <w:r w:rsidR="00473793">
              <w:rPr>
                <w:rFonts w:asciiTheme="minorHAnsi" w:hAnsiTheme="minorHAnsi" w:cstheme="minorHAnsi"/>
                <w:sz w:val="18"/>
              </w:rPr>
              <w:t>sono ancora quelle prevalenti in certe aree territoriali e settori dell’economia italiana</w:t>
            </w:r>
          </w:p>
        </w:tc>
        <w:tc>
          <w:tcPr>
            <w:tcW w:w="425" w:type="dxa"/>
          </w:tcPr>
          <w:p w14:paraId="37D191D5" w14:textId="7EE2F12B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DD46840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1F26607F" w14:textId="77777777" w:rsidTr="00AC277A">
        <w:tc>
          <w:tcPr>
            <w:tcW w:w="9781" w:type="dxa"/>
          </w:tcPr>
          <w:p w14:paraId="7F288F75" w14:textId="4D6B085C" w:rsidR="008943E5" w:rsidRPr="00605E01" w:rsidRDefault="00B70219" w:rsidP="0047379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*Un esempio di alleanza verticale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tra imprese </w:t>
            </w:r>
            <w:r>
              <w:rPr>
                <w:rFonts w:asciiTheme="minorHAnsi" w:hAnsiTheme="minorHAnsi" w:cstheme="minorHAnsi"/>
                <w:sz w:val="18"/>
              </w:rPr>
              <w:t xml:space="preserve">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quella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tra Tesla e Panasonic per la realizzazione delle batterie per auto elettrica</w:t>
            </w:r>
          </w:p>
        </w:tc>
        <w:tc>
          <w:tcPr>
            <w:tcW w:w="425" w:type="dxa"/>
          </w:tcPr>
          <w:p w14:paraId="52146B99" w14:textId="634AF7EE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4709C3A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7D8A6C1D" w14:textId="77777777" w:rsidTr="00AC277A">
        <w:tc>
          <w:tcPr>
            <w:tcW w:w="9781" w:type="dxa"/>
          </w:tcPr>
          <w:p w14:paraId="1E50B2B1" w14:textId="5D14C3C6" w:rsidR="008943E5" w:rsidRPr="00A05B8C" w:rsidRDefault="008943E5" w:rsidP="00B7021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*La crescita dell’impresa per linee esterne </w:t>
            </w:r>
            <w:r w:rsidR="00B70219">
              <w:rPr>
                <w:rFonts w:asciiTheme="minorHAnsi" w:hAnsiTheme="minorHAnsi" w:cstheme="minorHAnsi"/>
                <w:sz w:val="18"/>
              </w:rPr>
              <w:t xml:space="preserve">comporta più problemi di quella per linee </w:t>
            </w:r>
            <w:proofErr w:type="gramStart"/>
            <w:r w:rsidR="00B70219">
              <w:rPr>
                <w:rFonts w:asciiTheme="minorHAnsi" w:hAnsiTheme="minorHAnsi" w:cstheme="minorHAnsi"/>
                <w:sz w:val="18"/>
              </w:rPr>
              <w:t>interne</w:t>
            </w:r>
            <w:proofErr w:type="gramEnd"/>
            <w:r w:rsidR="00B70219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18E3FFE1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DDC0A77" w14:textId="4E16424C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6734DA7D" w14:textId="77777777" w:rsidTr="00AC277A">
        <w:tc>
          <w:tcPr>
            <w:tcW w:w="9781" w:type="dxa"/>
          </w:tcPr>
          <w:p w14:paraId="4262A286" w14:textId="6EB82FAB" w:rsidR="008943E5" w:rsidRPr="00A05B8C" w:rsidRDefault="008943E5" w:rsidP="00B7021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</w:t>
            </w:r>
            <w:r w:rsidR="00B70219">
              <w:rPr>
                <w:rFonts w:asciiTheme="minorHAnsi" w:hAnsiTheme="minorHAnsi" w:cstheme="minorHAnsi"/>
                <w:sz w:val="18"/>
              </w:rPr>
              <w:t xml:space="preserve">dipende anche dallo svolgimento, al suo interno, </w:t>
            </w:r>
            <w:r>
              <w:rPr>
                <w:rFonts w:asciiTheme="minorHAnsi" w:hAnsiTheme="minorHAnsi" w:cstheme="minorHAnsi"/>
                <w:sz w:val="18"/>
              </w:rPr>
              <w:t xml:space="preserve">delle attività di ricerca e sviluppo, </w:t>
            </w:r>
            <w:r w:rsidR="00B70219">
              <w:rPr>
                <w:rFonts w:asciiTheme="minorHAnsi" w:hAnsiTheme="minorHAnsi" w:cstheme="minorHAnsi"/>
                <w:sz w:val="18"/>
              </w:rPr>
              <w:t xml:space="preserve">ma per alcune imprese le fonti dell’innovazione sono tutte </w:t>
            </w:r>
            <w:proofErr w:type="gramStart"/>
            <w:r w:rsidR="00B70219">
              <w:rPr>
                <w:rFonts w:asciiTheme="minorHAnsi" w:hAnsiTheme="minorHAnsi" w:cstheme="minorHAnsi"/>
                <w:sz w:val="18"/>
              </w:rPr>
              <w:t>esterne</w:t>
            </w:r>
            <w:proofErr w:type="gramEnd"/>
            <w:r w:rsidR="00B70219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5D01D09C" w14:textId="46FA3979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29ACDA06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49C89DC9" w14:textId="77777777" w:rsidTr="00AC277A">
        <w:tc>
          <w:tcPr>
            <w:tcW w:w="9781" w:type="dxa"/>
          </w:tcPr>
          <w:p w14:paraId="71AEE418" w14:textId="1C3EDFF7" w:rsidR="008943E5" w:rsidRPr="00A05B8C" w:rsidRDefault="00700A8D" w:rsidP="00700A8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aperta è così definita perché che non richiede lo svolgimento interno di attività di ricerca 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sviluppo</w:t>
            </w:r>
            <w:proofErr w:type="gramEnd"/>
          </w:p>
        </w:tc>
        <w:tc>
          <w:tcPr>
            <w:tcW w:w="425" w:type="dxa"/>
          </w:tcPr>
          <w:p w14:paraId="5D716221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1CE7E1A" w14:textId="087BA4F6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7BC97F5" w14:textId="77777777" w:rsidTr="00AC277A">
        <w:tc>
          <w:tcPr>
            <w:tcW w:w="9781" w:type="dxa"/>
          </w:tcPr>
          <w:p w14:paraId="305A08E7" w14:textId="5C70FBA0" w:rsidR="008943E5" w:rsidRPr="00A05B8C" w:rsidRDefault="008943E5" w:rsidP="00700A8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700A8D">
              <w:rPr>
                <w:rFonts w:asciiTheme="minorHAnsi" w:hAnsiTheme="minorHAnsi" w:cstheme="minorHAnsi"/>
                <w:sz w:val="18"/>
              </w:rPr>
              <w:t xml:space="preserve">Nei settori </w:t>
            </w:r>
            <w:proofErr w:type="gramStart"/>
            <w:r w:rsidR="00700A8D">
              <w:rPr>
                <w:rFonts w:asciiTheme="minorHAnsi" w:hAnsiTheme="minorHAnsi" w:cstheme="minorHAnsi"/>
                <w:sz w:val="18"/>
              </w:rPr>
              <w:t>ad</w:t>
            </w:r>
            <w:proofErr w:type="gramEnd"/>
            <w:r w:rsidR="00700A8D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elevata tecnologia, il modello di innovazione “chiusa” </w:t>
            </w:r>
            <w:r w:rsidR="00700A8D">
              <w:rPr>
                <w:rFonts w:asciiTheme="minorHAnsi" w:hAnsiTheme="minorHAnsi" w:cstheme="minorHAnsi"/>
                <w:sz w:val="18"/>
              </w:rPr>
              <w:t>è del tutto superato</w:t>
            </w:r>
          </w:p>
        </w:tc>
        <w:tc>
          <w:tcPr>
            <w:tcW w:w="425" w:type="dxa"/>
          </w:tcPr>
          <w:p w14:paraId="09145A71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CDE5054" w14:textId="0A742838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583F57B4" w14:textId="77777777" w:rsidTr="00AC277A">
        <w:tc>
          <w:tcPr>
            <w:tcW w:w="9781" w:type="dxa"/>
          </w:tcPr>
          <w:p w14:paraId="091E6C25" w14:textId="00E85D87" w:rsidR="008943E5" w:rsidRPr="00605E01" w:rsidRDefault="008943E5" w:rsidP="00700A8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*Il modello di </w:t>
            </w:r>
            <w:proofErr w:type="spellStart"/>
            <w:r w:rsidR="00700A8D">
              <w:rPr>
                <w:rFonts w:asciiTheme="minorHAnsi" w:hAnsiTheme="minorHAnsi" w:cstheme="minorHAnsi"/>
                <w:sz w:val="18"/>
              </w:rPr>
              <w:t>Greiner</w:t>
            </w:r>
            <w:proofErr w:type="spellEnd"/>
            <w:r w:rsidR="00700A8D">
              <w:rPr>
                <w:rFonts w:asciiTheme="minorHAnsi" w:hAnsiTheme="minorHAnsi" w:cstheme="minorHAnsi"/>
                <w:sz w:val="18"/>
              </w:rPr>
              <w:t xml:space="preserve"> è una nota</w:t>
            </w:r>
            <w:r>
              <w:rPr>
                <w:rFonts w:asciiTheme="minorHAnsi" w:hAnsiTheme="minorHAnsi" w:cstheme="minorHAnsi"/>
                <w:sz w:val="18"/>
              </w:rPr>
              <w:t xml:space="preserve"> teoria delle fasi di sviluppo delle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imprese</w:t>
            </w:r>
            <w:proofErr w:type="gramEnd"/>
          </w:p>
        </w:tc>
        <w:tc>
          <w:tcPr>
            <w:tcW w:w="425" w:type="dxa"/>
          </w:tcPr>
          <w:p w14:paraId="6F278E9F" w14:textId="25379E53" w:rsidR="008943E5" w:rsidRPr="00605E01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B975907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33963930" w14:textId="77777777" w:rsidTr="00AC277A">
        <w:tc>
          <w:tcPr>
            <w:tcW w:w="9781" w:type="dxa"/>
          </w:tcPr>
          <w:p w14:paraId="11147F64" w14:textId="35E5B5E4" w:rsidR="008943E5" w:rsidRPr="00A05B8C" w:rsidRDefault="008943E5" w:rsidP="0064478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*Il livello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innovazione di un’impresa può essere misurato</w:t>
            </w:r>
            <w:r w:rsidR="00245B7E">
              <w:rPr>
                <w:rFonts w:asciiTheme="minorHAnsi" w:hAnsiTheme="minorHAnsi" w:cstheme="minorHAnsi"/>
                <w:sz w:val="18"/>
              </w:rPr>
              <w:t>, ad esempio,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4478C">
              <w:rPr>
                <w:rFonts w:asciiTheme="minorHAnsi" w:hAnsiTheme="minorHAnsi" w:cstheme="minorHAnsi"/>
                <w:sz w:val="18"/>
              </w:rPr>
              <w:t>con il numero di nuovi brevetti depositati per unità di tempo</w:t>
            </w:r>
          </w:p>
        </w:tc>
        <w:tc>
          <w:tcPr>
            <w:tcW w:w="425" w:type="dxa"/>
          </w:tcPr>
          <w:p w14:paraId="5A67E17D" w14:textId="61C18F8C" w:rsidR="008943E5" w:rsidRPr="00A05B8C" w:rsidRDefault="002A789A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E426129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3349B5">
      <w:pPr>
        <w:rPr>
          <w:rFonts w:asciiTheme="minorHAnsi" w:hAnsiTheme="minorHAnsi" w:cstheme="minorHAnsi"/>
        </w:rPr>
      </w:pPr>
    </w:p>
    <w:sectPr w:rsidR="00FB1321" w:rsidRPr="00605E01" w:rsidSect="00C57924">
      <w:headerReference w:type="default" r:id="rId9"/>
      <w:footerReference w:type="default" r:id="rId10"/>
      <w:pgSz w:w="11905" w:h="16837"/>
      <w:pgMar w:top="1417" w:right="1134" w:bottom="1134" w:left="1134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B763" w14:textId="77777777" w:rsidR="00F74621" w:rsidRDefault="00F74621">
      <w:r>
        <w:separator/>
      </w:r>
    </w:p>
  </w:endnote>
  <w:endnote w:type="continuationSeparator" w:id="0">
    <w:p w14:paraId="2DFBD896" w14:textId="77777777" w:rsidR="00F74621" w:rsidRDefault="00F7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F6B" w14:textId="77777777" w:rsidR="00F74621" w:rsidRPr="00D61ACD" w:rsidRDefault="00F74621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B0" w14:textId="77777777" w:rsidR="00F74621" w:rsidRDefault="00F74621">
      <w:r>
        <w:separator/>
      </w:r>
    </w:p>
  </w:footnote>
  <w:footnote w:type="continuationSeparator" w:id="0">
    <w:p w14:paraId="739898DD" w14:textId="77777777" w:rsidR="00F74621" w:rsidRDefault="00F74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817" w14:textId="77777777" w:rsidR="00F74621" w:rsidRDefault="00F74621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F74621" w:rsidRDefault="00F74621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F74621" w:rsidRPr="009E108E" w:rsidRDefault="00F74621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F74621" w:rsidRPr="009E108E" w:rsidRDefault="00F7462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F74621" w:rsidRPr="009E108E" w:rsidRDefault="00F7462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F74621" w:rsidRPr="009E108E" w:rsidRDefault="00F7462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F74621" w:rsidRDefault="00F74621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FB8"/>
    <w:rsid w:val="000C4DF9"/>
    <w:rsid w:val="000D1913"/>
    <w:rsid w:val="000D5E0F"/>
    <w:rsid w:val="000E1D4A"/>
    <w:rsid w:val="000E2BA6"/>
    <w:rsid w:val="000E3438"/>
    <w:rsid w:val="000E7E32"/>
    <w:rsid w:val="000F14E2"/>
    <w:rsid w:val="00100106"/>
    <w:rsid w:val="00102B94"/>
    <w:rsid w:val="0011352F"/>
    <w:rsid w:val="00113837"/>
    <w:rsid w:val="001174E0"/>
    <w:rsid w:val="0012409E"/>
    <w:rsid w:val="00133667"/>
    <w:rsid w:val="0014273A"/>
    <w:rsid w:val="0015211C"/>
    <w:rsid w:val="001523AE"/>
    <w:rsid w:val="00153A0F"/>
    <w:rsid w:val="00163647"/>
    <w:rsid w:val="00167D50"/>
    <w:rsid w:val="001721E5"/>
    <w:rsid w:val="00173316"/>
    <w:rsid w:val="0017599A"/>
    <w:rsid w:val="00176E0F"/>
    <w:rsid w:val="001800DC"/>
    <w:rsid w:val="00197C68"/>
    <w:rsid w:val="001A623E"/>
    <w:rsid w:val="001A71FC"/>
    <w:rsid w:val="001B66ED"/>
    <w:rsid w:val="001C6B15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17734"/>
    <w:rsid w:val="00217905"/>
    <w:rsid w:val="00220DA0"/>
    <w:rsid w:val="00221224"/>
    <w:rsid w:val="00221617"/>
    <w:rsid w:val="0022501E"/>
    <w:rsid w:val="002275F4"/>
    <w:rsid w:val="00227A25"/>
    <w:rsid w:val="00236224"/>
    <w:rsid w:val="00241DAB"/>
    <w:rsid w:val="00244B1F"/>
    <w:rsid w:val="00245B7E"/>
    <w:rsid w:val="00247B3E"/>
    <w:rsid w:val="002527F9"/>
    <w:rsid w:val="002533E8"/>
    <w:rsid w:val="002622CE"/>
    <w:rsid w:val="0026387E"/>
    <w:rsid w:val="00264C51"/>
    <w:rsid w:val="00265CE9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789A"/>
    <w:rsid w:val="002B22DC"/>
    <w:rsid w:val="002B2B25"/>
    <w:rsid w:val="002C32BE"/>
    <w:rsid w:val="002C51DE"/>
    <w:rsid w:val="002C5E69"/>
    <w:rsid w:val="002C6568"/>
    <w:rsid w:val="002E29AF"/>
    <w:rsid w:val="002E5B34"/>
    <w:rsid w:val="002F4AB7"/>
    <w:rsid w:val="002F58C2"/>
    <w:rsid w:val="00300A98"/>
    <w:rsid w:val="0030167E"/>
    <w:rsid w:val="00305E5F"/>
    <w:rsid w:val="00311AB8"/>
    <w:rsid w:val="00315162"/>
    <w:rsid w:val="003163CB"/>
    <w:rsid w:val="003274CC"/>
    <w:rsid w:val="003322DA"/>
    <w:rsid w:val="003349B5"/>
    <w:rsid w:val="00336584"/>
    <w:rsid w:val="00345EDC"/>
    <w:rsid w:val="0035104A"/>
    <w:rsid w:val="0035581E"/>
    <w:rsid w:val="0036772F"/>
    <w:rsid w:val="00370A54"/>
    <w:rsid w:val="00370DCC"/>
    <w:rsid w:val="003822DC"/>
    <w:rsid w:val="00383C4B"/>
    <w:rsid w:val="00386B6B"/>
    <w:rsid w:val="00390BDC"/>
    <w:rsid w:val="00391579"/>
    <w:rsid w:val="00393732"/>
    <w:rsid w:val="003A0E9D"/>
    <w:rsid w:val="003A7F9F"/>
    <w:rsid w:val="003B0BE4"/>
    <w:rsid w:val="003B0E97"/>
    <w:rsid w:val="003B6CD7"/>
    <w:rsid w:val="003D23E1"/>
    <w:rsid w:val="003F3EF5"/>
    <w:rsid w:val="004016DF"/>
    <w:rsid w:val="00406B1B"/>
    <w:rsid w:val="0042110B"/>
    <w:rsid w:val="004314C4"/>
    <w:rsid w:val="00437832"/>
    <w:rsid w:val="00442D34"/>
    <w:rsid w:val="00443FE9"/>
    <w:rsid w:val="00446778"/>
    <w:rsid w:val="004477AC"/>
    <w:rsid w:val="00451C95"/>
    <w:rsid w:val="0045253C"/>
    <w:rsid w:val="004538FD"/>
    <w:rsid w:val="004567B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CC8"/>
    <w:rsid w:val="004D73C5"/>
    <w:rsid w:val="004D7B74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636C"/>
    <w:rsid w:val="005273D6"/>
    <w:rsid w:val="00536EC3"/>
    <w:rsid w:val="00541AAF"/>
    <w:rsid w:val="00543B1B"/>
    <w:rsid w:val="00585988"/>
    <w:rsid w:val="00596257"/>
    <w:rsid w:val="005970D4"/>
    <w:rsid w:val="005A056B"/>
    <w:rsid w:val="005B143D"/>
    <w:rsid w:val="005B21E8"/>
    <w:rsid w:val="005B5037"/>
    <w:rsid w:val="005C6DF1"/>
    <w:rsid w:val="005D16CA"/>
    <w:rsid w:val="005D38CF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493B"/>
    <w:rsid w:val="00616273"/>
    <w:rsid w:val="00625F26"/>
    <w:rsid w:val="00626FCC"/>
    <w:rsid w:val="006275A2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60F11"/>
    <w:rsid w:val="00667DD5"/>
    <w:rsid w:val="006716E4"/>
    <w:rsid w:val="00672847"/>
    <w:rsid w:val="00674C1C"/>
    <w:rsid w:val="00676AEC"/>
    <w:rsid w:val="00681014"/>
    <w:rsid w:val="00681319"/>
    <w:rsid w:val="00686C91"/>
    <w:rsid w:val="006A0CDB"/>
    <w:rsid w:val="006A1256"/>
    <w:rsid w:val="006A46F1"/>
    <w:rsid w:val="006A761E"/>
    <w:rsid w:val="006B2D44"/>
    <w:rsid w:val="006D26B7"/>
    <w:rsid w:val="006E04EA"/>
    <w:rsid w:val="006E2F4A"/>
    <w:rsid w:val="006F665E"/>
    <w:rsid w:val="006F741D"/>
    <w:rsid w:val="00700A8D"/>
    <w:rsid w:val="00700FA0"/>
    <w:rsid w:val="00701AB3"/>
    <w:rsid w:val="0070315E"/>
    <w:rsid w:val="007067E9"/>
    <w:rsid w:val="0071206B"/>
    <w:rsid w:val="007135F2"/>
    <w:rsid w:val="0073468A"/>
    <w:rsid w:val="007523CF"/>
    <w:rsid w:val="00752F64"/>
    <w:rsid w:val="00756654"/>
    <w:rsid w:val="00760134"/>
    <w:rsid w:val="007623F6"/>
    <w:rsid w:val="00771A54"/>
    <w:rsid w:val="007776BB"/>
    <w:rsid w:val="00781CA9"/>
    <w:rsid w:val="0078381E"/>
    <w:rsid w:val="00783DBA"/>
    <w:rsid w:val="00785A55"/>
    <w:rsid w:val="00787E58"/>
    <w:rsid w:val="00797BB0"/>
    <w:rsid w:val="007A1CF4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E22CD"/>
    <w:rsid w:val="007F08AC"/>
    <w:rsid w:val="007F1D7D"/>
    <w:rsid w:val="007F4B8D"/>
    <w:rsid w:val="00801C1C"/>
    <w:rsid w:val="00807D7D"/>
    <w:rsid w:val="00811FB5"/>
    <w:rsid w:val="00815293"/>
    <w:rsid w:val="0081647D"/>
    <w:rsid w:val="00826ED0"/>
    <w:rsid w:val="00835863"/>
    <w:rsid w:val="0084265D"/>
    <w:rsid w:val="00843609"/>
    <w:rsid w:val="00843DC9"/>
    <w:rsid w:val="00851289"/>
    <w:rsid w:val="0085211B"/>
    <w:rsid w:val="008521BC"/>
    <w:rsid w:val="00854DF1"/>
    <w:rsid w:val="00856390"/>
    <w:rsid w:val="00860DBE"/>
    <w:rsid w:val="0086288D"/>
    <w:rsid w:val="00866672"/>
    <w:rsid w:val="008819B3"/>
    <w:rsid w:val="00890A64"/>
    <w:rsid w:val="008913D4"/>
    <w:rsid w:val="00892118"/>
    <w:rsid w:val="008943E5"/>
    <w:rsid w:val="008A3F68"/>
    <w:rsid w:val="008A4C07"/>
    <w:rsid w:val="008A7F78"/>
    <w:rsid w:val="008B26CE"/>
    <w:rsid w:val="008C5B2F"/>
    <w:rsid w:val="008C64AA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BC2"/>
    <w:rsid w:val="008F0D1B"/>
    <w:rsid w:val="008F1EA0"/>
    <w:rsid w:val="008F3955"/>
    <w:rsid w:val="008F3CA3"/>
    <w:rsid w:val="008F6F84"/>
    <w:rsid w:val="008F7C10"/>
    <w:rsid w:val="0090072D"/>
    <w:rsid w:val="0090792C"/>
    <w:rsid w:val="00925694"/>
    <w:rsid w:val="00925F70"/>
    <w:rsid w:val="00925F72"/>
    <w:rsid w:val="0093596C"/>
    <w:rsid w:val="00941B5C"/>
    <w:rsid w:val="0094307D"/>
    <w:rsid w:val="00943C55"/>
    <w:rsid w:val="00954085"/>
    <w:rsid w:val="009560E2"/>
    <w:rsid w:val="009603EE"/>
    <w:rsid w:val="00960934"/>
    <w:rsid w:val="00960D81"/>
    <w:rsid w:val="00961C2F"/>
    <w:rsid w:val="00964A65"/>
    <w:rsid w:val="00967876"/>
    <w:rsid w:val="009734A3"/>
    <w:rsid w:val="009807DF"/>
    <w:rsid w:val="009812DE"/>
    <w:rsid w:val="00982DB4"/>
    <w:rsid w:val="009862F1"/>
    <w:rsid w:val="009871E5"/>
    <w:rsid w:val="00993326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E108E"/>
    <w:rsid w:val="009E5396"/>
    <w:rsid w:val="009E5CD0"/>
    <w:rsid w:val="009E62AD"/>
    <w:rsid w:val="009F61C2"/>
    <w:rsid w:val="00A02AB4"/>
    <w:rsid w:val="00A05B8C"/>
    <w:rsid w:val="00A07AB0"/>
    <w:rsid w:val="00A21659"/>
    <w:rsid w:val="00A25CD7"/>
    <w:rsid w:val="00A30320"/>
    <w:rsid w:val="00A336EE"/>
    <w:rsid w:val="00A348B5"/>
    <w:rsid w:val="00A36BB2"/>
    <w:rsid w:val="00A405C8"/>
    <w:rsid w:val="00A40821"/>
    <w:rsid w:val="00A473E9"/>
    <w:rsid w:val="00A47DE5"/>
    <w:rsid w:val="00A57404"/>
    <w:rsid w:val="00A74EEC"/>
    <w:rsid w:val="00A80321"/>
    <w:rsid w:val="00A811EA"/>
    <w:rsid w:val="00A859B0"/>
    <w:rsid w:val="00A86FEC"/>
    <w:rsid w:val="00A951EA"/>
    <w:rsid w:val="00AA4A01"/>
    <w:rsid w:val="00AB4637"/>
    <w:rsid w:val="00AB72C1"/>
    <w:rsid w:val="00AC215B"/>
    <w:rsid w:val="00AC277A"/>
    <w:rsid w:val="00AC3CEB"/>
    <w:rsid w:val="00AD1495"/>
    <w:rsid w:val="00AD786E"/>
    <w:rsid w:val="00AE08F9"/>
    <w:rsid w:val="00AE093F"/>
    <w:rsid w:val="00AE19FF"/>
    <w:rsid w:val="00AE3023"/>
    <w:rsid w:val="00AE63AB"/>
    <w:rsid w:val="00AE76F6"/>
    <w:rsid w:val="00AF5353"/>
    <w:rsid w:val="00B03767"/>
    <w:rsid w:val="00B1122F"/>
    <w:rsid w:val="00B1127D"/>
    <w:rsid w:val="00B134B6"/>
    <w:rsid w:val="00B1370D"/>
    <w:rsid w:val="00B20353"/>
    <w:rsid w:val="00B21EFA"/>
    <w:rsid w:val="00B247A7"/>
    <w:rsid w:val="00B274A1"/>
    <w:rsid w:val="00B32EBF"/>
    <w:rsid w:val="00B3396D"/>
    <w:rsid w:val="00B34499"/>
    <w:rsid w:val="00B37D58"/>
    <w:rsid w:val="00B401B8"/>
    <w:rsid w:val="00B4071E"/>
    <w:rsid w:val="00B443B8"/>
    <w:rsid w:val="00B45934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D10EF"/>
    <w:rsid w:val="00BD71F3"/>
    <w:rsid w:val="00BE3B72"/>
    <w:rsid w:val="00BE6B78"/>
    <w:rsid w:val="00BF0885"/>
    <w:rsid w:val="00BF1707"/>
    <w:rsid w:val="00BF3750"/>
    <w:rsid w:val="00BF5372"/>
    <w:rsid w:val="00BF6D99"/>
    <w:rsid w:val="00C05691"/>
    <w:rsid w:val="00C12AC8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A0E27"/>
    <w:rsid w:val="00CA230B"/>
    <w:rsid w:val="00CA3C00"/>
    <w:rsid w:val="00CB72B2"/>
    <w:rsid w:val="00CC471B"/>
    <w:rsid w:val="00CC4C02"/>
    <w:rsid w:val="00CC6124"/>
    <w:rsid w:val="00CD0E0C"/>
    <w:rsid w:val="00CD7665"/>
    <w:rsid w:val="00CE4E52"/>
    <w:rsid w:val="00CF0BC4"/>
    <w:rsid w:val="00CF6CC6"/>
    <w:rsid w:val="00D05830"/>
    <w:rsid w:val="00D06098"/>
    <w:rsid w:val="00D06137"/>
    <w:rsid w:val="00D126C5"/>
    <w:rsid w:val="00D2087B"/>
    <w:rsid w:val="00D311A6"/>
    <w:rsid w:val="00D33214"/>
    <w:rsid w:val="00D6073A"/>
    <w:rsid w:val="00D619B3"/>
    <w:rsid w:val="00D73D19"/>
    <w:rsid w:val="00D771CC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19C"/>
    <w:rsid w:val="00DD0A53"/>
    <w:rsid w:val="00DE4DC8"/>
    <w:rsid w:val="00DF50D8"/>
    <w:rsid w:val="00DF7CCD"/>
    <w:rsid w:val="00E06264"/>
    <w:rsid w:val="00E14500"/>
    <w:rsid w:val="00E1454B"/>
    <w:rsid w:val="00E15283"/>
    <w:rsid w:val="00E21500"/>
    <w:rsid w:val="00E23215"/>
    <w:rsid w:val="00E26BCF"/>
    <w:rsid w:val="00E308B3"/>
    <w:rsid w:val="00E338A5"/>
    <w:rsid w:val="00E448F3"/>
    <w:rsid w:val="00E44996"/>
    <w:rsid w:val="00E533B0"/>
    <w:rsid w:val="00E53CA8"/>
    <w:rsid w:val="00E53E20"/>
    <w:rsid w:val="00E5415C"/>
    <w:rsid w:val="00E5437C"/>
    <w:rsid w:val="00E6437E"/>
    <w:rsid w:val="00E65FF7"/>
    <w:rsid w:val="00E87D49"/>
    <w:rsid w:val="00E87EB9"/>
    <w:rsid w:val="00E91983"/>
    <w:rsid w:val="00EA6EEA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F0B34"/>
    <w:rsid w:val="00EF1712"/>
    <w:rsid w:val="00F20CC6"/>
    <w:rsid w:val="00F40000"/>
    <w:rsid w:val="00F41058"/>
    <w:rsid w:val="00F416FF"/>
    <w:rsid w:val="00F4397F"/>
    <w:rsid w:val="00F440C7"/>
    <w:rsid w:val="00F45E4C"/>
    <w:rsid w:val="00F555CB"/>
    <w:rsid w:val="00F558D7"/>
    <w:rsid w:val="00F63EBB"/>
    <w:rsid w:val="00F67AD0"/>
    <w:rsid w:val="00F71774"/>
    <w:rsid w:val="00F72D93"/>
    <w:rsid w:val="00F74621"/>
    <w:rsid w:val="00F82F52"/>
    <w:rsid w:val="00F848F7"/>
    <w:rsid w:val="00F950B8"/>
    <w:rsid w:val="00FA45BC"/>
    <w:rsid w:val="00FA5A65"/>
    <w:rsid w:val="00FB1321"/>
    <w:rsid w:val="00FB41B1"/>
    <w:rsid w:val="00FC7973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8B1FE-07BA-FC48-8706-1E837207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1082</Words>
  <Characters>6174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Andrea Tracogna</cp:lastModifiedBy>
  <cp:revision>23</cp:revision>
  <cp:lastPrinted>2016-06-16T13:21:00Z</cp:lastPrinted>
  <dcterms:created xsi:type="dcterms:W3CDTF">2016-06-16T12:30:00Z</dcterms:created>
  <dcterms:modified xsi:type="dcterms:W3CDTF">2016-06-27T13:51:00Z</dcterms:modified>
</cp:coreProperties>
</file>