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1644" w14:textId="77777777" w:rsidR="00DF50D8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ECONOMIA E GESTIONE DELLE IMPRESE</w:t>
      </w:r>
    </w:p>
    <w:p w14:paraId="3540DE22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1496975F" w14:textId="77777777" w:rsidR="00C57924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PROVA SCRITTA</w:t>
      </w:r>
    </w:p>
    <w:p w14:paraId="7039C2E5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72F6AB8C" w14:textId="2F3D6998" w:rsidR="00C57924" w:rsidRPr="00EA6EEA" w:rsidRDefault="00AC215B" w:rsidP="00C5792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="00EA6EEA" w:rsidRPr="00EA6EEA">
        <w:rPr>
          <w:rFonts w:asciiTheme="minorHAnsi" w:hAnsiTheme="minorHAnsi" w:cstheme="minorHAnsi"/>
        </w:rPr>
        <w:t xml:space="preserve"> </w:t>
      </w:r>
      <w:r w:rsidR="00370DCC">
        <w:rPr>
          <w:rFonts w:asciiTheme="minorHAnsi" w:hAnsiTheme="minorHAnsi" w:cstheme="minorHAnsi"/>
        </w:rPr>
        <w:t>GIUGNO</w:t>
      </w:r>
      <w:r w:rsidR="00CA3C00">
        <w:rPr>
          <w:rFonts w:asciiTheme="minorHAnsi" w:hAnsiTheme="minorHAnsi" w:cstheme="minorHAnsi"/>
        </w:rPr>
        <w:t xml:space="preserve"> 2015</w:t>
      </w:r>
    </w:p>
    <w:p w14:paraId="7C200A79" w14:textId="77777777" w:rsidR="00DF50D8" w:rsidRPr="00EA6EEA" w:rsidRDefault="00DF50D8">
      <w:pPr>
        <w:rPr>
          <w:rFonts w:asciiTheme="minorHAnsi" w:hAnsiTheme="minorHAnsi" w:cstheme="minorHAnsi"/>
        </w:rPr>
      </w:pPr>
    </w:p>
    <w:p w14:paraId="743EC475" w14:textId="77777777" w:rsidR="00DF50D8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 xml:space="preserve">TEMPO DISPONIBILE: </w:t>
      </w:r>
      <w:proofErr w:type="gramStart"/>
      <w:r w:rsidRPr="00EA6EEA">
        <w:rPr>
          <w:rFonts w:asciiTheme="minorHAnsi" w:hAnsiTheme="minorHAnsi" w:cstheme="minorHAnsi"/>
        </w:rPr>
        <w:t>60</w:t>
      </w:r>
      <w:proofErr w:type="gramEnd"/>
      <w:r w:rsidRPr="00EA6EEA">
        <w:rPr>
          <w:rFonts w:asciiTheme="minorHAnsi" w:hAnsiTheme="minorHAnsi" w:cstheme="minorHAnsi"/>
        </w:rPr>
        <w:t xml:space="preserve"> MINUTI</w:t>
      </w:r>
    </w:p>
    <w:p w14:paraId="2703AA20" w14:textId="77777777" w:rsidR="00C57924" w:rsidRPr="00EA6EEA" w:rsidRDefault="00C57924">
      <w:pPr>
        <w:rPr>
          <w:rFonts w:asciiTheme="minorHAnsi" w:hAnsiTheme="minorHAnsi" w:cstheme="minorHAnsi"/>
        </w:rPr>
      </w:pPr>
    </w:p>
    <w:p w14:paraId="52A25D93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NOME E COGNOME</w:t>
      </w:r>
      <w:r w:rsidR="00C57924" w:rsidRPr="00EA6EEA">
        <w:rPr>
          <w:rFonts w:asciiTheme="minorHAnsi" w:hAnsiTheme="minorHAnsi" w:cstheme="minorHAnsi"/>
        </w:rPr>
        <w:t xml:space="preserve"> __________________________________________________________</w:t>
      </w:r>
    </w:p>
    <w:p w14:paraId="39ECA2F9" w14:textId="77777777" w:rsidR="00E44996" w:rsidRPr="00EA6EEA" w:rsidRDefault="00E44996">
      <w:pPr>
        <w:rPr>
          <w:rFonts w:asciiTheme="minorHAnsi" w:hAnsiTheme="minorHAnsi" w:cstheme="minorHAnsi"/>
        </w:rPr>
      </w:pPr>
    </w:p>
    <w:p w14:paraId="46350ABD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RIGA</w:t>
      </w:r>
      <w:r w:rsidR="00E44996" w:rsidRPr="00EA6EEA">
        <w:rPr>
          <w:rFonts w:asciiTheme="minorHAnsi" w:hAnsiTheme="minorHAnsi" w:cstheme="minorHAnsi"/>
        </w:rPr>
        <w:t>_________ C</w:t>
      </w:r>
      <w:r w:rsidRPr="00EA6EEA">
        <w:rPr>
          <w:rFonts w:asciiTheme="minorHAnsi" w:hAnsiTheme="minorHAnsi" w:cstheme="minorHAnsi"/>
        </w:rPr>
        <w:t>OLONNA</w:t>
      </w:r>
      <w:r w:rsidR="00E44996" w:rsidRPr="00EA6EEA">
        <w:rPr>
          <w:rFonts w:asciiTheme="minorHAnsi" w:hAnsiTheme="minorHAnsi" w:cstheme="minorHAnsi"/>
        </w:rPr>
        <w:t xml:space="preserve">__________ </w:t>
      </w:r>
      <w:r w:rsidRPr="00EA6EEA">
        <w:rPr>
          <w:rFonts w:asciiTheme="minorHAnsi" w:hAnsiTheme="minorHAnsi" w:cstheme="minorHAnsi"/>
        </w:rPr>
        <w:t>NUMERO DI MATRICOLA</w:t>
      </w:r>
      <w:r w:rsidR="00E44996" w:rsidRPr="00EA6EEA">
        <w:rPr>
          <w:rFonts w:asciiTheme="minorHAnsi" w:hAnsiTheme="minorHAnsi" w:cstheme="minorHAnsi"/>
        </w:rPr>
        <w:t>_______________________</w:t>
      </w:r>
    </w:p>
    <w:p w14:paraId="7BE9DE28" w14:textId="77777777" w:rsidR="001800DC" w:rsidRPr="00EA6EEA" w:rsidRDefault="001800DC" w:rsidP="001800DC">
      <w:pPr>
        <w:rPr>
          <w:rFonts w:asciiTheme="minorHAnsi" w:hAnsiTheme="minorHAnsi" w:cstheme="minorHAnsi"/>
        </w:rPr>
      </w:pPr>
    </w:p>
    <w:p w14:paraId="55FC9B24" w14:textId="12376E63" w:rsidR="00220DA0" w:rsidRPr="00220DA0" w:rsidRDefault="007F1D7D" w:rsidP="00220D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8E39F" wp14:editId="4761110B">
                <wp:simplePos x="0" y="0"/>
                <wp:positionH relativeFrom="column">
                  <wp:posOffset>4956810</wp:posOffset>
                </wp:positionH>
                <wp:positionV relativeFrom="paragraph">
                  <wp:posOffset>57785</wp:posOffset>
                </wp:positionV>
                <wp:extent cx="101600" cy="107950"/>
                <wp:effectExtent l="12700" t="10160" r="1270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0.3pt;margin-top:4.55pt;width:8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df8R4CAAA8BAAADgAAAGRycy9lMm9Eb2MueG1srFPbjtMwEH1H4h8sv9Mk3e6lUdPVqksR0gIr&#10;Fj7AdZzEwvGYsdu0fD1jp1vKRTwg/GB5POPjM2dmFrf73rCdQq/BVryY5JwpK6HWtq3450/rVzec&#10;+SBsLQxYVfGD8vx2+fLFYnClmkIHplbICMT6cnAV70JwZZZ52ale+Ak4ZcnZAPYikIltVqMYCL03&#10;2TTPr7IBsHYIUnlPt/ejky8TftMoGT40jVeBmYoTt5B2TPsm7tlyIcoWheu0PNIQ/8CiF9rSpyeo&#10;exEE26L+DarXEsFDEyYS+gyaRkuVcqBsivyXbJ464VTKhcTx7iST/3+w8v3uEZmuK37BmRU9legj&#10;iSZsaxS7iPIMzpcU9eQeMSbo3QPIL55ZWHUUpe4QYeiUqIlUEeOznx5Ew9NTthneQU3oYhsgKbVv&#10;sI+ApAHbp4IcTgVR+8AkXRZ5cZVT2SS5ivx6fpkKlony+bFDH94o6Fk8VByJegIXuwcfIhlRPock&#10;8mB0vdbGJAPbzcog2wnqjXVaiT/leB5mLBvo93lOn/8dI0/rTxi9DtTlRvcVvzkFiTLK9trWqQeD&#10;0GY8E2djjzpG6cYSbKA+kIwIYwvTyNGhA/zG2UDtW3H/dStQcWbeWirFvJjNYr8nY3Z5PSUDzz2b&#10;c4+wkqAqHjgbj6swzsjWoW47+qlIuVu4o/I1OkkbSzuyOpKlFk2KH8cpzsC5naJ+DP3yOwAAAP//&#10;AwBQSwMEFAAGAAgAAAAhAIX3m07gAAAACAEAAA8AAABkcnMvZG93bnJldi54bWxMj0FLw0AUhO+C&#10;/2F5ghexm1RI2zSbIq1ePBRaC/b4mn0mwexu2N20qb/e50mPwwwz3xSr0XTiTD60zipIJwkIspXT&#10;ra0VHN5fH+cgQkSrsXOWFFwpwKq8vSkw1+5id3Tex1pwiQ05Kmhi7HMpQ9WQwTBxPVn2Pp03GFn6&#10;WmqPFy43nZwmSSYNtpYXGuxp3VD1tR+Mgv5jjeZlK+Obvz59H4fDdrNJHpS6vxuflyAijfEvDL/4&#10;jA4lM53cYHUQnYLZPMk4qmCRgmB/tshYnxRMsxRkWcj/B8ofAAAA//8DAFBLAQItABQABgAIAAAA&#10;IQDkmcPA+wAAAOEBAAATAAAAAAAAAAAAAAAAAAAAAABbQ29udGVudF9UeXBlc10ueG1sUEsBAi0A&#10;FAAGAAgAAAAhACOyauHXAAAAlAEAAAsAAAAAAAAAAAAAAAAALAEAAF9yZWxzLy5yZWxzUEsBAi0A&#10;FAAGAAgAAAAhAC7nX/EeAgAAPAQAAA4AAAAAAAAAAAAAAAAALAIAAGRycy9lMm9Eb2MueG1sUEsB&#10;Ai0AFAAGAAgAAAAhAIX3m07gAAAACAEAAA8AAAAAAAAAAAAAAAAAdgQAAGRycy9kb3ducmV2Lnht&#10;bFBLBQYAAAAABAAEAPMAAACDBQAAAAA=&#10;" strokeweight="1.5pt"/>
            </w:pict>
          </mc:Fallback>
        </mc:AlternateContent>
      </w:r>
      <w:r w:rsidR="00771A54">
        <w:rPr>
          <w:rFonts w:asciiTheme="minorHAnsi" w:hAnsiTheme="minorHAnsi" w:cstheme="minorHAnsi"/>
        </w:rPr>
        <w:t xml:space="preserve">CASI SPECIALI: </w:t>
      </w:r>
      <w:r w:rsidR="00220DA0" w:rsidRPr="00220DA0">
        <w:rPr>
          <w:rFonts w:asciiTheme="minorHAnsi" w:hAnsiTheme="minorHAnsi" w:cstheme="minorHAnsi"/>
        </w:rPr>
        <w:t>NEL MIO PIANO DI STUDI QUESTO ESAME VALE</w:t>
      </w:r>
      <w:r w:rsidR="00771A54">
        <w:rPr>
          <w:rFonts w:asciiTheme="minorHAnsi" w:hAnsiTheme="minorHAnsi" w:cstheme="minorHAnsi"/>
        </w:rPr>
        <w:t xml:space="preserve"> </w:t>
      </w:r>
      <w:proofErr w:type="gramStart"/>
      <w:r w:rsidR="00220DA0">
        <w:rPr>
          <w:rFonts w:asciiTheme="minorHAnsi" w:hAnsiTheme="minorHAnsi" w:cstheme="minorHAnsi"/>
        </w:rPr>
        <w:t>6</w:t>
      </w:r>
      <w:proofErr w:type="gramEnd"/>
      <w:r w:rsidR="00220DA0">
        <w:rPr>
          <w:rFonts w:asciiTheme="minorHAnsi" w:hAnsiTheme="minorHAnsi" w:cstheme="minorHAnsi"/>
        </w:rPr>
        <w:t xml:space="preserve"> CREDITI</w:t>
      </w:r>
      <w:r w:rsidR="00220DA0" w:rsidRPr="00220DA0">
        <w:rPr>
          <w:rFonts w:asciiTheme="minorHAnsi" w:hAnsiTheme="minorHAnsi" w:cstheme="minorHAnsi"/>
        </w:rPr>
        <w:t xml:space="preserve">    </w:t>
      </w:r>
    </w:p>
    <w:p w14:paraId="56D8A299" w14:textId="77777777" w:rsidR="001800DC" w:rsidRPr="00220DA0" w:rsidRDefault="001800DC" w:rsidP="001800DC">
      <w:pPr>
        <w:rPr>
          <w:rFonts w:asciiTheme="minorHAnsi" w:hAnsiTheme="minorHAnsi" w:cstheme="minorHAnsi"/>
        </w:rPr>
      </w:pPr>
    </w:p>
    <w:p w14:paraId="4FE29E59" w14:textId="77777777" w:rsidR="00C17F23" w:rsidRPr="00C17F23" w:rsidRDefault="00C17F23" w:rsidP="00C5792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C17F23">
        <w:rPr>
          <w:rFonts w:asciiTheme="minorHAnsi" w:hAnsiTheme="minorHAnsi" w:cstheme="minorHAnsi"/>
        </w:rPr>
        <w:t xml:space="preserve">Si </w:t>
      </w:r>
      <w:r>
        <w:rPr>
          <w:rFonts w:asciiTheme="minorHAnsi" w:hAnsiTheme="minorHAnsi" w:cstheme="minorHAnsi"/>
        </w:rPr>
        <w:t>completi</w:t>
      </w:r>
      <w:r w:rsidRPr="00C17F23">
        <w:rPr>
          <w:rFonts w:asciiTheme="minorHAnsi" w:hAnsiTheme="minorHAnsi" w:cstheme="minorHAnsi"/>
        </w:rPr>
        <w:t xml:space="preserve"> la tabella seguente con </w:t>
      </w:r>
      <w:r>
        <w:rPr>
          <w:rFonts w:asciiTheme="minorHAnsi" w:hAnsiTheme="minorHAnsi" w:cstheme="minorHAnsi"/>
        </w:rPr>
        <w:t>i</w:t>
      </w:r>
      <w:r w:rsidRPr="00C17F23">
        <w:rPr>
          <w:rFonts w:asciiTheme="minorHAnsi" w:hAnsiTheme="minorHAnsi" w:cstheme="minorHAnsi"/>
        </w:rPr>
        <w:t xml:space="preserve"> numeri corretti. </w:t>
      </w:r>
      <w:proofErr w:type="gramStart"/>
      <w:r>
        <w:rPr>
          <w:rFonts w:asciiTheme="minorHAnsi" w:hAnsiTheme="minorHAnsi" w:cstheme="minorHAnsi"/>
        </w:rPr>
        <w:t>Un punto per ogni risposta esatta, un punto in meno per ogni risposta sbagliata</w:t>
      </w:r>
      <w:proofErr w:type="gramEnd"/>
      <w:r>
        <w:rPr>
          <w:rFonts w:asciiTheme="minorHAnsi" w:hAnsiTheme="minorHAnsi" w:cstheme="minorHAnsi"/>
        </w:rPr>
        <w:t>. Nessun punto per ogni risposta non data. NO MATITA</w:t>
      </w:r>
    </w:p>
    <w:p w14:paraId="43E1A335" w14:textId="77777777" w:rsidR="00C57924" w:rsidRPr="00C57924" w:rsidRDefault="00C57924" w:rsidP="00C57924">
      <w:pPr>
        <w:pStyle w:val="Paragrafoelenco"/>
        <w:rPr>
          <w:rFonts w:asciiTheme="minorHAnsi" w:hAnsiTheme="minorHAnsi" w:cstheme="minorHAnsi"/>
          <w:lang w:val="en-US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A21659" w:rsidRPr="00053091" w14:paraId="3FDEF654" w14:textId="77777777" w:rsidTr="00AD1495">
        <w:tc>
          <w:tcPr>
            <w:tcW w:w="5353" w:type="dxa"/>
          </w:tcPr>
          <w:p w14:paraId="525AE6F7" w14:textId="0DFBE1F2" w:rsidR="00A21659" w:rsidRPr="00053091" w:rsidRDefault="00FE4F39" w:rsidP="00FE4F39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Assumiamo di stimare la </w:t>
            </w:r>
            <w:r w:rsidR="00B3396D">
              <w:rPr>
                <w:rFonts w:asciiTheme="minorHAnsi" w:hAnsiTheme="minorHAnsi" w:cstheme="minorHAnsi"/>
                <w:sz w:val="18"/>
              </w:rPr>
              <w:t xml:space="preserve">durata del ciclo economico con la </w:t>
            </w:r>
            <w:proofErr w:type="gramStart"/>
            <w:r w:rsidR="00B3396D">
              <w:rPr>
                <w:rFonts w:asciiTheme="minorHAnsi" w:hAnsiTheme="minorHAnsi" w:cstheme="minorHAnsi"/>
                <w:sz w:val="18"/>
              </w:rPr>
              <w:t>durata</w:t>
            </w:r>
            <w:proofErr w:type="gramEnd"/>
            <w:r w:rsidR="00B3396D">
              <w:rPr>
                <w:rFonts w:asciiTheme="minorHAnsi" w:hAnsiTheme="minorHAnsi" w:cstheme="minorHAnsi"/>
                <w:sz w:val="18"/>
              </w:rPr>
              <w:t xml:space="preserve"> delle scorte. </w:t>
            </w:r>
            <w:r w:rsidR="00E6437E">
              <w:rPr>
                <w:rFonts w:asciiTheme="minorHAnsi" w:hAnsiTheme="minorHAnsi" w:cstheme="minorHAnsi"/>
                <w:sz w:val="18"/>
              </w:rPr>
              <w:t xml:space="preserve">La rotazione delle scorte </w:t>
            </w:r>
            <w:proofErr w:type="gramStart"/>
            <w:r w:rsidR="00E6437E"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 w:rsidR="00E6437E">
              <w:rPr>
                <w:rFonts w:asciiTheme="minorHAnsi" w:hAnsiTheme="minorHAnsi" w:cstheme="minorHAnsi"/>
                <w:sz w:val="18"/>
              </w:rPr>
              <w:t xml:space="preserve">input è 9. La rotazione delle scorte di semilavorati è </w:t>
            </w:r>
            <w:proofErr w:type="gramStart"/>
            <w:r w:rsidR="00E6437E">
              <w:rPr>
                <w:rFonts w:asciiTheme="minorHAnsi" w:hAnsiTheme="minorHAnsi" w:cstheme="minorHAnsi"/>
                <w:sz w:val="18"/>
              </w:rPr>
              <w:t>36</w:t>
            </w:r>
            <w:proofErr w:type="gramEnd"/>
            <w:r w:rsidR="00E6437E">
              <w:rPr>
                <w:rFonts w:asciiTheme="minorHAnsi" w:hAnsiTheme="minorHAnsi" w:cstheme="minorHAnsi"/>
                <w:sz w:val="18"/>
              </w:rPr>
              <w:t xml:space="preserve">. La rotazione delle scorte di prodotti finiti è </w:t>
            </w:r>
            <w:proofErr w:type="gramStart"/>
            <w:r w:rsidR="00E6437E">
              <w:rPr>
                <w:rFonts w:asciiTheme="minorHAnsi" w:hAnsiTheme="minorHAnsi" w:cstheme="minorHAnsi"/>
                <w:sz w:val="18"/>
              </w:rPr>
              <w:t>6</w:t>
            </w:r>
            <w:proofErr w:type="gramEnd"/>
            <w:r w:rsidR="00E6437E"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4678" w:type="dxa"/>
          </w:tcPr>
          <w:p w14:paraId="596A3850" w14:textId="181BC34A" w:rsidR="008C5B2F" w:rsidRPr="00053091" w:rsidRDefault="00E6437E" w:rsidP="006011CA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ciclo</w:t>
            </w:r>
            <w:r w:rsidR="00B3396D">
              <w:rPr>
                <w:rFonts w:asciiTheme="minorHAnsi" w:hAnsiTheme="minorHAnsi" w:cstheme="minorHAnsi"/>
                <w:sz w:val="18"/>
              </w:rPr>
              <w:t xml:space="preserve"> economico è di giorni </w:t>
            </w:r>
            <w:proofErr w:type="gramStart"/>
            <w:r w:rsidR="00B3396D">
              <w:rPr>
                <w:rFonts w:asciiTheme="minorHAnsi" w:hAnsiTheme="minorHAnsi" w:cstheme="minorHAnsi"/>
                <w:sz w:val="18"/>
              </w:rPr>
              <w:t>_____</w:t>
            </w:r>
            <w:r w:rsidR="00064685">
              <w:rPr>
                <w:rFonts w:asciiTheme="minorHAnsi" w:hAnsiTheme="minorHAnsi" w:cstheme="minorHAnsi"/>
                <w:b/>
                <w:sz w:val="18"/>
              </w:rPr>
              <w:t>110</w:t>
            </w:r>
            <w:r w:rsidR="00B3396D">
              <w:rPr>
                <w:rFonts w:asciiTheme="minorHAnsi" w:hAnsiTheme="minorHAnsi" w:cstheme="minorHAnsi"/>
                <w:sz w:val="18"/>
              </w:rPr>
              <w:t>__________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4553EE04" w14:textId="65FF46C3" w:rsidR="00A21659" w:rsidRPr="00B3396D" w:rsidRDefault="00B3396D" w:rsidP="00064685">
            <w:pPr>
              <w:spacing w:before="240" w:after="240" w:line="360" w:lineRule="auto"/>
              <w:rPr>
                <w:rFonts w:asciiTheme="minorHAnsi" w:hAnsiTheme="minorHAnsi" w:cstheme="minorHAnsi"/>
                <w:sz w:val="18"/>
              </w:rPr>
            </w:pPr>
            <w:r w:rsidRPr="00B3396D">
              <w:rPr>
                <w:rFonts w:asciiTheme="minorHAnsi" w:hAnsiTheme="minorHAnsi" w:cstheme="minorHAnsi"/>
                <w:sz w:val="18"/>
              </w:rPr>
              <w:t xml:space="preserve">Se il ciclo monetario è di </w:t>
            </w:r>
            <w:proofErr w:type="gramStart"/>
            <w:r w:rsidRPr="00B3396D">
              <w:rPr>
                <w:rFonts w:asciiTheme="minorHAnsi" w:hAnsiTheme="minorHAnsi" w:cstheme="minorHAnsi"/>
                <w:sz w:val="18"/>
              </w:rPr>
              <w:t>60</w:t>
            </w:r>
            <w:proofErr w:type="gramEnd"/>
            <w:r w:rsidRPr="00B3396D">
              <w:rPr>
                <w:rFonts w:asciiTheme="minorHAnsi" w:hAnsiTheme="minorHAnsi" w:cstheme="minorHAnsi"/>
                <w:sz w:val="18"/>
              </w:rPr>
              <w:t xml:space="preserve"> giorni e la rotazione dei crediti è 12, allora la rotazione dei debiti di fornitura è: ___</w:t>
            </w:r>
            <w:r w:rsidR="00064685">
              <w:rPr>
                <w:rFonts w:asciiTheme="minorHAnsi" w:hAnsiTheme="minorHAnsi" w:cstheme="minorHAnsi"/>
                <w:b/>
                <w:sz w:val="18"/>
              </w:rPr>
              <w:t>4,5</w:t>
            </w:r>
            <w:r w:rsidRPr="00B3396D">
              <w:rPr>
                <w:rFonts w:asciiTheme="minorHAnsi" w:hAnsiTheme="minorHAnsi" w:cstheme="minorHAnsi"/>
                <w:sz w:val="18"/>
              </w:rPr>
              <w:t>_____</w:t>
            </w:r>
          </w:p>
        </w:tc>
      </w:tr>
      <w:tr w:rsidR="00A21659" w:rsidRPr="00053091" w14:paraId="4679E559" w14:textId="77777777" w:rsidTr="00AD1495">
        <w:tc>
          <w:tcPr>
            <w:tcW w:w="5353" w:type="dxa"/>
          </w:tcPr>
          <w:p w14:paraId="679CDD6A" w14:textId="3962E566" w:rsidR="00A21659" w:rsidRPr="00053091" w:rsidRDefault="00A21659" w:rsidP="00B3396D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053091">
              <w:rPr>
                <w:rFonts w:asciiTheme="minorHAnsi" w:hAnsiTheme="minorHAnsi" w:cstheme="minorHAnsi"/>
                <w:sz w:val="18"/>
              </w:rPr>
              <w:t xml:space="preserve">Il fatturato, al livello di vendite previsto, è </w:t>
            </w:r>
            <w:r w:rsidR="003B0BE4" w:rsidRPr="00053091">
              <w:rPr>
                <w:rFonts w:asciiTheme="minorHAnsi" w:hAnsiTheme="minorHAnsi" w:cstheme="minorHAnsi"/>
                <w:sz w:val="18"/>
              </w:rPr>
              <w:t xml:space="preserve">pari a </w:t>
            </w:r>
            <w:r w:rsidR="00B3396D">
              <w:rPr>
                <w:rFonts w:asciiTheme="minorHAnsi" w:hAnsiTheme="minorHAnsi" w:cstheme="minorHAnsi"/>
                <w:sz w:val="18"/>
              </w:rPr>
              <w:t>5</w:t>
            </w:r>
            <w:r w:rsidR="00C51A2B">
              <w:rPr>
                <w:rFonts w:asciiTheme="minorHAnsi" w:hAnsiTheme="minorHAnsi" w:cstheme="minorHAnsi"/>
                <w:sz w:val="18"/>
              </w:rPr>
              <w:t xml:space="preserve"> milioni</w:t>
            </w:r>
            <w:r w:rsidR="00167D50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3B0BE4" w:rsidRPr="00053091">
              <w:rPr>
                <w:rFonts w:asciiTheme="minorHAnsi" w:hAnsiTheme="minorHAnsi" w:cstheme="minorHAnsi"/>
                <w:sz w:val="18"/>
              </w:rPr>
              <w:t xml:space="preserve">di euro con un margine di contribuzione </w:t>
            </w:r>
            <w:r w:rsidR="00167D50">
              <w:rPr>
                <w:rFonts w:asciiTheme="minorHAnsi" w:hAnsiTheme="minorHAnsi" w:cstheme="minorHAnsi"/>
                <w:sz w:val="18"/>
              </w:rPr>
              <w:t xml:space="preserve">pari </w:t>
            </w:r>
            <w:r w:rsidR="006716E4">
              <w:rPr>
                <w:rFonts w:asciiTheme="minorHAnsi" w:hAnsiTheme="minorHAnsi" w:cstheme="minorHAnsi"/>
                <w:sz w:val="18"/>
              </w:rPr>
              <w:t xml:space="preserve">al </w:t>
            </w:r>
            <w:r w:rsidR="00B3396D">
              <w:rPr>
                <w:rFonts w:asciiTheme="minorHAnsi" w:hAnsiTheme="minorHAnsi" w:cstheme="minorHAnsi"/>
                <w:sz w:val="18"/>
              </w:rPr>
              <w:t>40</w:t>
            </w:r>
            <w:r w:rsidR="00C51A2B">
              <w:rPr>
                <w:rFonts w:asciiTheme="minorHAnsi" w:hAnsiTheme="minorHAnsi" w:cstheme="minorHAnsi"/>
                <w:sz w:val="18"/>
              </w:rPr>
              <w:t>%</w:t>
            </w:r>
            <w:r w:rsidR="006716E4">
              <w:rPr>
                <w:rFonts w:asciiTheme="minorHAnsi" w:hAnsiTheme="minorHAnsi" w:cstheme="minorHAnsi"/>
                <w:sz w:val="18"/>
              </w:rPr>
              <w:t xml:space="preserve"> del fatturato</w:t>
            </w:r>
            <w:r w:rsidR="00167D50">
              <w:rPr>
                <w:rFonts w:asciiTheme="minorHAnsi" w:hAnsiTheme="minorHAnsi" w:cstheme="minorHAnsi"/>
                <w:sz w:val="18"/>
              </w:rPr>
              <w:t xml:space="preserve"> (</w:t>
            </w:r>
            <w:proofErr w:type="spellStart"/>
            <w:r w:rsidR="00167D50">
              <w:rPr>
                <w:rFonts w:asciiTheme="minorHAnsi" w:hAnsiTheme="minorHAnsi" w:cstheme="minorHAnsi"/>
                <w:sz w:val="18"/>
              </w:rPr>
              <w:t>mcu</w:t>
            </w:r>
            <w:proofErr w:type="spellEnd"/>
            <w:r w:rsidR="00167D50">
              <w:rPr>
                <w:rFonts w:asciiTheme="minorHAnsi" w:hAnsiTheme="minorHAnsi" w:cstheme="minorHAnsi"/>
                <w:sz w:val="18"/>
              </w:rPr>
              <w:t xml:space="preserve">/p = </w:t>
            </w:r>
            <w:r w:rsidR="00B3396D">
              <w:rPr>
                <w:rFonts w:asciiTheme="minorHAnsi" w:hAnsiTheme="minorHAnsi" w:cstheme="minorHAnsi"/>
                <w:sz w:val="18"/>
              </w:rPr>
              <w:t>1/2</w:t>
            </w:r>
            <w:r w:rsidR="00167D50">
              <w:rPr>
                <w:rFonts w:asciiTheme="minorHAnsi" w:hAnsiTheme="minorHAnsi" w:cstheme="minorHAnsi"/>
                <w:sz w:val="18"/>
              </w:rPr>
              <w:t>)</w:t>
            </w:r>
            <w:r w:rsidRPr="00053091">
              <w:rPr>
                <w:rFonts w:asciiTheme="minorHAnsi" w:hAnsiTheme="minorHAnsi" w:cstheme="minorHAnsi"/>
                <w:sz w:val="18"/>
              </w:rPr>
              <w:t xml:space="preserve">. </w:t>
            </w:r>
            <w:r w:rsidR="00167D50" w:rsidRPr="00053091">
              <w:rPr>
                <w:rFonts w:asciiTheme="minorHAnsi" w:hAnsiTheme="minorHAnsi" w:cstheme="minorHAnsi"/>
                <w:sz w:val="18"/>
              </w:rPr>
              <w:t>Al livello di vendite previsto, l’elasticità dei costi è</w:t>
            </w:r>
            <w:r w:rsidR="00B3396D">
              <w:rPr>
                <w:rFonts w:asciiTheme="minorHAnsi" w:hAnsiTheme="minorHAnsi" w:cstheme="minorHAnsi"/>
                <w:sz w:val="18"/>
              </w:rPr>
              <w:t xml:space="preserve"> pari al 75</w:t>
            </w:r>
            <w:r w:rsidR="006716E4">
              <w:rPr>
                <w:rFonts w:asciiTheme="minorHAnsi" w:hAnsiTheme="minorHAnsi" w:cstheme="minorHAnsi"/>
                <w:sz w:val="18"/>
              </w:rPr>
              <w:t>,0</w:t>
            </w:r>
            <w:r w:rsidR="00167D50">
              <w:rPr>
                <w:rFonts w:asciiTheme="minorHAnsi" w:hAnsiTheme="minorHAnsi" w:cstheme="minorHAnsi"/>
                <w:sz w:val="18"/>
              </w:rPr>
              <w:t>%.</w:t>
            </w:r>
          </w:p>
        </w:tc>
        <w:tc>
          <w:tcPr>
            <w:tcW w:w="4678" w:type="dxa"/>
          </w:tcPr>
          <w:p w14:paraId="0951CC64" w14:textId="5C5E8135" w:rsidR="00A21659" w:rsidRPr="00053091" w:rsidRDefault="00167D50" w:rsidP="003B0BE4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053091">
              <w:rPr>
                <w:rFonts w:asciiTheme="minorHAnsi" w:hAnsiTheme="minorHAnsi" w:cstheme="minorHAnsi"/>
                <w:sz w:val="18"/>
              </w:rPr>
              <w:t xml:space="preserve">Il profitto, al livello di vendite previsto, è pari </w:t>
            </w:r>
            <w:r>
              <w:rPr>
                <w:rFonts w:asciiTheme="minorHAnsi" w:hAnsiTheme="minorHAnsi" w:cstheme="minorHAnsi"/>
                <w:sz w:val="18"/>
              </w:rPr>
              <w:t>a EUR:</w:t>
            </w:r>
          </w:p>
          <w:p w14:paraId="07E710BD" w14:textId="01A13D92" w:rsidR="003B0BE4" w:rsidRPr="00C51A2B" w:rsidRDefault="00C51A2B" w:rsidP="00064685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C51A2B">
              <w:rPr>
                <w:rFonts w:asciiTheme="minorHAnsi" w:hAnsiTheme="minorHAnsi" w:cstheme="minorHAnsi"/>
                <w:sz w:val="18"/>
              </w:rPr>
              <w:t>______</w:t>
            </w:r>
            <w:r w:rsidR="00064685">
              <w:rPr>
                <w:rFonts w:asciiTheme="minorHAnsi" w:hAnsiTheme="minorHAnsi" w:cstheme="minorHAnsi"/>
                <w:b/>
                <w:sz w:val="18"/>
              </w:rPr>
              <w:t>1.000.000</w:t>
            </w:r>
            <w:r w:rsidRPr="00C51A2B">
              <w:rPr>
                <w:rFonts w:asciiTheme="minorHAnsi" w:hAnsiTheme="minorHAnsi" w:cstheme="minorHAnsi"/>
                <w:sz w:val="18"/>
              </w:rPr>
              <w:t>_____________</w:t>
            </w:r>
          </w:p>
        </w:tc>
      </w:tr>
      <w:tr w:rsidR="00A21659" w:rsidRPr="00053091" w14:paraId="0E5EFE2E" w14:textId="77777777" w:rsidTr="00AD1495">
        <w:tc>
          <w:tcPr>
            <w:tcW w:w="5353" w:type="dxa"/>
          </w:tcPr>
          <w:p w14:paraId="4D605422" w14:textId="6C7717A7" w:rsidR="00A21659" w:rsidRPr="00053091" w:rsidRDefault="00C51A2B" w:rsidP="00642C44">
            <w:pPr>
              <w:spacing w:before="240" w:after="240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</w:rPr>
              <w:t>Il costo dell’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è </w:t>
            </w:r>
            <w:r w:rsidR="00642C44">
              <w:rPr>
                <w:rFonts w:asciiTheme="minorHAnsi" w:hAnsiTheme="minorHAnsi" w:cstheme="minorHAnsi"/>
                <w:sz w:val="18"/>
              </w:rPr>
              <w:t>8</w:t>
            </w:r>
            <w:r w:rsidR="004B7CC8">
              <w:rPr>
                <w:rFonts w:asciiTheme="minorHAnsi" w:hAnsiTheme="minorHAnsi" w:cstheme="minorHAnsi"/>
                <w:sz w:val="18"/>
              </w:rPr>
              <w:t>%</w:t>
            </w:r>
            <w:r w:rsidR="00642C44">
              <w:rPr>
                <w:rFonts w:asciiTheme="minorHAnsi" w:hAnsiTheme="minorHAnsi" w:cstheme="minorHAnsi"/>
                <w:sz w:val="18"/>
              </w:rPr>
              <w:t xml:space="preserve"> per rapporti di leva finanziaria fino a </w:t>
            </w:r>
            <w:proofErr w:type="gramStart"/>
            <w:r w:rsidR="00642C44">
              <w:rPr>
                <w:rFonts w:asciiTheme="minorHAnsi" w:hAnsiTheme="minorHAnsi" w:cstheme="minorHAnsi"/>
                <w:sz w:val="18"/>
              </w:rPr>
              <w:t>4</w:t>
            </w:r>
            <w:proofErr w:type="gramEnd"/>
            <w:r w:rsidR="00642C44">
              <w:rPr>
                <w:rFonts w:asciiTheme="minorHAnsi" w:hAnsiTheme="minorHAnsi" w:cstheme="minorHAnsi"/>
                <w:sz w:val="18"/>
              </w:rPr>
              <w:t>, poi raddoppia</w:t>
            </w:r>
            <w:r w:rsidR="004B7CC8">
              <w:rPr>
                <w:rFonts w:asciiTheme="minorHAnsi" w:hAnsiTheme="minorHAnsi" w:cstheme="minorHAnsi"/>
                <w:sz w:val="18"/>
              </w:rPr>
              <w:t>.</w:t>
            </w:r>
            <w:r w:rsidR="000E2BA6" w:rsidRPr="00053091">
              <w:rPr>
                <w:rFonts w:asciiTheme="minorHAnsi" w:hAnsiTheme="minorHAnsi" w:cstheme="minorHAnsi"/>
                <w:sz w:val="18"/>
              </w:rPr>
              <w:t xml:space="preserve"> Il costo del debito è </w:t>
            </w:r>
            <w:r w:rsidR="003B0BE4" w:rsidRPr="00053091">
              <w:rPr>
                <w:rFonts w:asciiTheme="minorHAnsi" w:hAnsiTheme="minorHAnsi" w:cstheme="minorHAnsi"/>
                <w:sz w:val="18"/>
              </w:rPr>
              <w:t>6</w:t>
            </w:r>
            <w:r w:rsidR="000E2BA6" w:rsidRPr="00053091">
              <w:rPr>
                <w:rFonts w:asciiTheme="minorHAnsi" w:hAnsiTheme="minorHAnsi" w:cstheme="minorHAnsi"/>
                <w:sz w:val="18"/>
              </w:rPr>
              <w:t xml:space="preserve">%. </w:t>
            </w:r>
          </w:p>
        </w:tc>
        <w:tc>
          <w:tcPr>
            <w:tcW w:w="4678" w:type="dxa"/>
          </w:tcPr>
          <w:p w14:paraId="03887D2A" w14:textId="6F32ECA3" w:rsidR="00A21659" w:rsidRPr="00053091" w:rsidRDefault="003B0BE4" w:rsidP="004567BB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053091">
              <w:rPr>
                <w:rFonts w:asciiTheme="minorHAnsi" w:hAnsiTheme="minorHAnsi" w:cstheme="minorHAnsi"/>
                <w:sz w:val="18"/>
              </w:rPr>
              <w:t xml:space="preserve">Se </w:t>
            </w:r>
            <w:r w:rsidR="004B7CC8">
              <w:rPr>
                <w:rFonts w:asciiTheme="minorHAnsi" w:hAnsiTheme="minorHAnsi" w:cstheme="minorHAnsi"/>
                <w:sz w:val="18"/>
              </w:rPr>
              <w:t>la leva finanziaria (</w:t>
            </w:r>
            <w:r w:rsidR="00C51A2B">
              <w:rPr>
                <w:rFonts w:asciiTheme="minorHAnsi" w:hAnsiTheme="minorHAnsi" w:cstheme="minorHAnsi"/>
                <w:sz w:val="18"/>
              </w:rPr>
              <w:t xml:space="preserve">calcolata come </w:t>
            </w:r>
            <w:r w:rsidR="006716E4">
              <w:rPr>
                <w:rFonts w:asciiTheme="minorHAnsi" w:hAnsiTheme="minorHAnsi" w:cstheme="minorHAnsi"/>
                <w:sz w:val="18"/>
              </w:rPr>
              <w:t>Attivo/</w:t>
            </w:r>
            <w:proofErr w:type="spellStart"/>
            <w:r w:rsidR="006716E4"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 w:rsidR="006716E4">
              <w:rPr>
                <w:rFonts w:asciiTheme="minorHAnsi" w:hAnsiTheme="minorHAnsi" w:cstheme="minorHAnsi"/>
                <w:sz w:val="18"/>
              </w:rPr>
              <w:t xml:space="preserve">) è pari a </w:t>
            </w:r>
            <w:r w:rsidR="00642C44">
              <w:rPr>
                <w:rFonts w:asciiTheme="minorHAnsi" w:hAnsiTheme="minorHAnsi" w:cstheme="minorHAnsi"/>
                <w:sz w:val="18"/>
              </w:rPr>
              <w:t>5/2</w:t>
            </w:r>
            <w:r w:rsidR="004B7CC8">
              <w:rPr>
                <w:rFonts w:asciiTheme="minorHAnsi" w:hAnsiTheme="minorHAnsi" w:cstheme="minorHAnsi"/>
                <w:sz w:val="18"/>
              </w:rPr>
              <w:t>, allora il WACC è</w:t>
            </w:r>
            <w:r w:rsidR="00FE16B4" w:rsidRPr="0005309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51A2B">
              <w:rPr>
                <w:rFonts w:asciiTheme="minorHAnsi" w:hAnsiTheme="minorHAnsi" w:cstheme="minorHAnsi"/>
                <w:sz w:val="18"/>
              </w:rPr>
              <w:t xml:space="preserve">pari a </w:t>
            </w:r>
            <w:proofErr w:type="gramStart"/>
            <w:r w:rsidR="00C51A2B">
              <w:rPr>
                <w:rFonts w:asciiTheme="minorHAnsi" w:hAnsiTheme="minorHAnsi" w:cstheme="minorHAnsi"/>
                <w:sz w:val="18"/>
              </w:rPr>
              <w:t>____</w:t>
            </w:r>
            <w:r w:rsidR="00C51A2B" w:rsidRPr="002C51DE">
              <w:rPr>
                <w:rFonts w:asciiTheme="minorHAnsi" w:hAnsiTheme="minorHAnsi" w:cstheme="minorHAnsi"/>
                <w:b/>
                <w:sz w:val="18"/>
              </w:rPr>
              <w:t>_</w:t>
            </w:r>
            <w:r w:rsidR="00064685" w:rsidRPr="00064685">
              <w:rPr>
                <w:rFonts w:asciiTheme="minorHAnsi" w:hAnsiTheme="minorHAnsi" w:cstheme="minorHAnsi"/>
                <w:b/>
                <w:sz w:val="18"/>
              </w:rPr>
              <w:t>6,8</w:t>
            </w:r>
            <w:r w:rsidR="00064685">
              <w:rPr>
                <w:rFonts w:asciiTheme="minorHAnsi" w:hAnsiTheme="minorHAnsi" w:cstheme="minorHAnsi"/>
                <w:sz w:val="18"/>
              </w:rPr>
              <w:t>%</w:t>
            </w:r>
            <w:r w:rsidR="00C51A2B" w:rsidRPr="002C51DE">
              <w:rPr>
                <w:rFonts w:asciiTheme="minorHAnsi" w:hAnsiTheme="minorHAnsi" w:cstheme="minorHAnsi"/>
                <w:b/>
                <w:sz w:val="18"/>
              </w:rPr>
              <w:t>_______</w:t>
            </w:r>
            <w:proofErr w:type="gramEnd"/>
          </w:p>
          <w:p w14:paraId="26365B72" w14:textId="01418DEA" w:rsidR="00760134" w:rsidRPr="00053091" w:rsidRDefault="004B7CC8" w:rsidP="00064685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Per</w:t>
            </w:r>
            <w:r w:rsidR="003B0BE4" w:rsidRPr="00053091">
              <w:rPr>
                <w:rFonts w:asciiTheme="minorHAnsi" w:hAnsiTheme="minorHAnsi" w:cstheme="minorHAnsi"/>
                <w:sz w:val="18"/>
              </w:rPr>
              <w:t xml:space="preserve"> avere </w:t>
            </w:r>
            <w:r w:rsidR="002527F9">
              <w:rPr>
                <w:rFonts w:asciiTheme="minorHAnsi" w:hAnsiTheme="minorHAnsi" w:cstheme="minorHAnsi"/>
                <w:sz w:val="18"/>
              </w:rPr>
              <w:t xml:space="preserve">un </w:t>
            </w:r>
            <w:r w:rsidR="00642C44">
              <w:rPr>
                <w:rFonts w:asciiTheme="minorHAnsi" w:hAnsiTheme="minorHAnsi" w:cstheme="minorHAnsi"/>
                <w:sz w:val="18"/>
              </w:rPr>
              <w:t xml:space="preserve">WACC </w:t>
            </w:r>
            <w:proofErr w:type="gramStart"/>
            <w:r w:rsidR="00642C44">
              <w:rPr>
                <w:rFonts w:asciiTheme="minorHAnsi" w:hAnsiTheme="minorHAnsi" w:cstheme="minorHAnsi"/>
                <w:sz w:val="18"/>
              </w:rPr>
              <w:t xml:space="preserve">del </w:t>
            </w:r>
            <w:proofErr w:type="gramEnd"/>
            <w:r w:rsidR="00642C44">
              <w:rPr>
                <w:rFonts w:asciiTheme="minorHAnsi" w:hAnsiTheme="minorHAnsi" w:cstheme="minorHAnsi"/>
                <w:sz w:val="18"/>
              </w:rPr>
              <w:t>8</w:t>
            </w:r>
            <w:r w:rsidR="002527F9">
              <w:rPr>
                <w:rFonts w:asciiTheme="minorHAnsi" w:hAnsiTheme="minorHAnsi" w:cstheme="minorHAnsi"/>
                <w:sz w:val="18"/>
              </w:rPr>
              <w:t xml:space="preserve">% </w:t>
            </w:r>
            <w:r w:rsidR="00FE16B4" w:rsidRPr="00053091">
              <w:rPr>
                <w:rFonts w:asciiTheme="minorHAnsi" w:hAnsiTheme="minorHAnsi" w:cstheme="minorHAnsi"/>
                <w:sz w:val="18"/>
              </w:rPr>
              <w:t>i</w:t>
            </w:r>
            <w:r w:rsidR="00A21659" w:rsidRPr="00053091">
              <w:rPr>
                <w:rFonts w:asciiTheme="minorHAnsi" w:hAnsiTheme="minorHAnsi" w:cstheme="minorHAnsi"/>
                <w:sz w:val="18"/>
              </w:rPr>
              <w:t>l rapporto di leva finanziaria (Attivo/</w:t>
            </w:r>
            <w:proofErr w:type="spellStart"/>
            <w:r w:rsidR="00A21659" w:rsidRPr="00053091"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 w:rsidR="00A21659" w:rsidRPr="00053091">
              <w:rPr>
                <w:rFonts w:asciiTheme="minorHAnsi" w:hAnsiTheme="minorHAnsi" w:cstheme="minorHAnsi"/>
                <w:sz w:val="18"/>
              </w:rPr>
              <w:t xml:space="preserve">) </w:t>
            </w:r>
            <w:r w:rsidR="003B0BE4" w:rsidRPr="00053091">
              <w:rPr>
                <w:rFonts w:asciiTheme="minorHAnsi" w:hAnsiTheme="minorHAnsi" w:cstheme="minorHAnsi"/>
                <w:sz w:val="18"/>
              </w:rPr>
              <w:t xml:space="preserve">dovrebbe essere pari a </w:t>
            </w:r>
            <w:r w:rsidR="00C51A2B">
              <w:rPr>
                <w:rFonts w:asciiTheme="minorHAnsi" w:hAnsiTheme="minorHAnsi" w:cstheme="minorHAnsi"/>
                <w:b/>
                <w:sz w:val="18"/>
              </w:rPr>
              <w:t>____</w:t>
            </w:r>
            <w:r w:rsidR="00064685" w:rsidRPr="00064685">
              <w:rPr>
                <w:rFonts w:asciiTheme="minorHAnsi" w:hAnsiTheme="minorHAnsi" w:cstheme="minorHAnsi"/>
                <w:b/>
                <w:sz w:val="18"/>
              </w:rPr>
              <w:t>1</w:t>
            </w:r>
            <w:r w:rsidR="00C51A2B">
              <w:rPr>
                <w:rFonts w:asciiTheme="minorHAnsi" w:hAnsiTheme="minorHAnsi" w:cstheme="minorHAnsi"/>
                <w:b/>
                <w:sz w:val="18"/>
              </w:rPr>
              <w:t>______</w:t>
            </w:r>
          </w:p>
        </w:tc>
      </w:tr>
      <w:tr w:rsidR="00A21659" w:rsidRPr="00053091" w14:paraId="6CF1AAAA" w14:textId="77777777" w:rsidTr="00AD1495">
        <w:tc>
          <w:tcPr>
            <w:tcW w:w="5353" w:type="dxa"/>
          </w:tcPr>
          <w:p w14:paraId="54A250BA" w14:textId="04ED296B" w:rsidR="00C51A2B" w:rsidRPr="00053091" w:rsidRDefault="002C5E69" w:rsidP="00C51A2B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percentuale di ricarico </w:t>
            </w:r>
            <w:r w:rsidR="006716E4">
              <w:rPr>
                <w:rFonts w:asciiTheme="minorHAnsi" w:hAnsiTheme="minorHAnsi" w:cstheme="minorHAnsi"/>
                <w:sz w:val="18"/>
              </w:rPr>
              <w:t>(</w:t>
            </w:r>
            <w:proofErr w:type="spellStart"/>
            <w:r w:rsidR="006716E4">
              <w:rPr>
                <w:rFonts w:asciiTheme="minorHAnsi" w:hAnsiTheme="minorHAnsi" w:cstheme="minorHAnsi"/>
                <w:sz w:val="18"/>
              </w:rPr>
              <w:t>mark</w:t>
            </w:r>
            <w:proofErr w:type="spellEnd"/>
            <w:r w:rsidR="006716E4">
              <w:rPr>
                <w:rFonts w:asciiTheme="minorHAnsi" w:hAnsiTheme="minorHAnsi" w:cstheme="minorHAnsi"/>
                <w:sz w:val="18"/>
              </w:rPr>
              <w:t xml:space="preserve">-up) </w:t>
            </w:r>
            <w:r>
              <w:rPr>
                <w:rFonts w:asciiTheme="minorHAnsi" w:hAnsiTheme="minorHAnsi" w:cstheme="minorHAnsi"/>
                <w:sz w:val="18"/>
              </w:rPr>
              <w:t xml:space="preserve">è </w:t>
            </w:r>
            <w:r w:rsidR="00C42113">
              <w:rPr>
                <w:rFonts w:asciiTheme="minorHAnsi" w:hAnsiTheme="minorHAnsi" w:cstheme="minorHAnsi"/>
                <w:sz w:val="18"/>
              </w:rPr>
              <w:t>100</w:t>
            </w:r>
            <w:r w:rsidR="00FE16B4" w:rsidRPr="00053091">
              <w:rPr>
                <w:rFonts w:asciiTheme="minorHAnsi" w:hAnsiTheme="minorHAnsi" w:cstheme="minorHAnsi"/>
                <w:sz w:val="18"/>
              </w:rPr>
              <w:t xml:space="preserve">%. </w:t>
            </w:r>
            <w:r w:rsidR="00C51A2B" w:rsidRPr="00053091">
              <w:rPr>
                <w:rFonts w:asciiTheme="minorHAnsi" w:hAnsiTheme="minorHAnsi" w:cstheme="minorHAnsi"/>
                <w:sz w:val="18"/>
              </w:rPr>
              <w:t xml:space="preserve">La leva </w:t>
            </w:r>
            <w:r w:rsidR="00C42113">
              <w:rPr>
                <w:rFonts w:asciiTheme="minorHAnsi" w:hAnsiTheme="minorHAnsi" w:cstheme="minorHAnsi"/>
                <w:sz w:val="18"/>
              </w:rPr>
              <w:t>dei prezzi</w:t>
            </w:r>
            <w:r w:rsidR="00442D34">
              <w:rPr>
                <w:rFonts w:asciiTheme="minorHAnsi" w:hAnsiTheme="minorHAnsi" w:cstheme="minorHAnsi"/>
                <w:sz w:val="18"/>
              </w:rPr>
              <w:t xml:space="preserve"> è</w:t>
            </w:r>
            <w:r w:rsidR="00C51A2B" w:rsidRPr="00053091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gramStart"/>
            <w:r w:rsidR="00C42113">
              <w:rPr>
                <w:rFonts w:asciiTheme="minorHAnsi" w:hAnsiTheme="minorHAnsi" w:cstheme="minorHAnsi"/>
                <w:sz w:val="18"/>
              </w:rPr>
              <w:t>10</w:t>
            </w:r>
            <w:proofErr w:type="gramEnd"/>
          </w:p>
          <w:p w14:paraId="6D49F569" w14:textId="1D8EA0BD" w:rsidR="00A21659" w:rsidRPr="00053091" w:rsidRDefault="00A21659" w:rsidP="00C51A2B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</w:tcPr>
          <w:p w14:paraId="75CCE6C6" w14:textId="260B7C44" w:rsidR="00C51A2B" w:rsidRDefault="00C51A2B" w:rsidP="00F558D7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053091">
              <w:rPr>
                <w:rFonts w:asciiTheme="minorHAnsi" w:hAnsiTheme="minorHAnsi" w:cstheme="minorHAnsi"/>
                <w:sz w:val="18"/>
              </w:rPr>
              <w:t xml:space="preserve">L’elasticità dei costi è </w:t>
            </w:r>
            <w:r>
              <w:rPr>
                <w:rFonts w:asciiTheme="minorHAnsi" w:hAnsiTheme="minorHAnsi" w:cstheme="minorHAnsi"/>
                <w:sz w:val="18"/>
              </w:rPr>
              <w:t>______</w:t>
            </w:r>
            <w:r w:rsidR="00064685" w:rsidRPr="00064685">
              <w:rPr>
                <w:rFonts w:asciiTheme="minorHAnsi" w:hAnsiTheme="minorHAnsi" w:cstheme="minorHAnsi"/>
                <w:b/>
                <w:sz w:val="18"/>
              </w:rPr>
              <w:t>5/9</w:t>
            </w:r>
            <w:r>
              <w:rPr>
                <w:rFonts w:asciiTheme="minorHAnsi" w:hAnsiTheme="minorHAnsi" w:cstheme="minorHAnsi"/>
                <w:sz w:val="18"/>
              </w:rPr>
              <w:t>_______</w:t>
            </w:r>
          </w:p>
          <w:p w14:paraId="4958C105" w14:textId="39DD7791" w:rsidR="00A21659" w:rsidRPr="00053091" w:rsidRDefault="00FE16B4" w:rsidP="00064685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053091">
              <w:rPr>
                <w:rFonts w:asciiTheme="minorHAnsi" w:hAnsiTheme="minorHAnsi" w:cstheme="minorHAnsi"/>
                <w:sz w:val="18"/>
              </w:rPr>
              <w:t xml:space="preserve">La leva </w:t>
            </w:r>
            <w:r w:rsidR="00C42113">
              <w:rPr>
                <w:rFonts w:asciiTheme="minorHAnsi" w:hAnsiTheme="minorHAnsi" w:cstheme="minorHAnsi"/>
                <w:sz w:val="18"/>
              </w:rPr>
              <w:t xml:space="preserve">operativa </w:t>
            </w:r>
            <w:r w:rsidRPr="00053091">
              <w:rPr>
                <w:rFonts w:asciiTheme="minorHAnsi" w:hAnsiTheme="minorHAnsi" w:cstheme="minorHAnsi"/>
                <w:sz w:val="18"/>
              </w:rPr>
              <w:t xml:space="preserve">è </w:t>
            </w:r>
            <w:r w:rsidR="00C51A2B" w:rsidRPr="00C51A2B">
              <w:rPr>
                <w:rFonts w:asciiTheme="minorHAnsi" w:hAnsiTheme="minorHAnsi" w:cstheme="minorHAnsi"/>
                <w:sz w:val="18"/>
              </w:rPr>
              <w:t>______</w:t>
            </w:r>
            <w:r w:rsidR="00064685">
              <w:rPr>
                <w:rFonts w:asciiTheme="minorHAnsi" w:hAnsiTheme="minorHAnsi" w:cstheme="minorHAnsi"/>
                <w:b/>
                <w:sz w:val="18"/>
              </w:rPr>
              <w:t>5</w:t>
            </w:r>
            <w:r w:rsidR="00C51A2B" w:rsidRPr="00C51A2B">
              <w:rPr>
                <w:rFonts w:asciiTheme="minorHAnsi" w:hAnsiTheme="minorHAnsi" w:cstheme="minorHAnsi"/>
                <w:sz w:val="18"/>
              </w:rPr>
              <w:t>________</w:t>
            </w:r>
          </w:p>
        </w:tc>
      </w:tr>
      <w:tr w:rsidR="00A21659" w:rsidRPr="00053091" w14:paraId="2A64AC2F" w14:textId="77777777" w:rsidTr="00AD1495">
        <w:tc>
          <w:tcPr>
            <w:tcW w:w="5353" w:type="dxa"/>
          </w:tcPr>
          <w:p w14:paraId="0E2D3166" w14:textId="6114A0E0" w:rsidR="00A21659" w:rsidRPr="00053091" w:rsidRDefault="00437832" w:rsidP="00C70C6A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053091">
              <w:rPr>
                <w:rFonts w:asciiTheme="minorHAnsi" w:hAnsiTheme="minorHAnsi" w:cstheme="minorHAnsi"/>
                <w:sz w:val="18"/>
              </w:rPr>
              <w:t>Nella formula Dupont per un’impresa</w:t>
            </w:r>
            <w:r w:rsidR="00F63EBB" w:rsidRPr="00053091">
              <w:rPr>
                <w:rFonts w:asciiTheme="minorHAnsi" w:hAnsiTheme="minorHAnsi" w:cstheme="minorHAnsi"/>
                <w:sz w:val="18"/>
              </w:rPr>
              <w:t xml:space="preserve"> commerciale</w:t>
            </w:r>
            <w:r w:rsidRPr="00053091">
              <w:rPr>
                <w:rFonts w:asciiTheme="minorHAnsi" w:hAnsiTheme="minorHAnsi" w:cstheme="minorHAnsi"/>
                <w:sz w:val="18"/>
              </w:rPr>
              <w:t xml:space="preserve">, il </w:t>
            </w:r>
            <w:r w:rsidR="007067E9" w:rsidRPr="00053091">
              <w:rPr>
                <w:rFonts w:asciiTheme="minorHAnsi" w:hAnsiTheme="minorHAnsi" w:cstheme="minorHAnsi"/>
                <w:sz w:val="18"/>
              </w:rPr>
              <w:t>ROE</w:t>
            </w:r>
            <w:r w:rsidR="00A21659" w:rsidRPr="00053091">
              <w:rPr>
                <w:rFonts w:asciiTheme="minorHAnsi" w:hAnsiTheme="minorHAnsi" w:cstheme="minorHAnsi"/>
                <w:sz w:val="18"/>
              </w:rPr>
              <w:t xml:space="preserve"> (sul reddito netto) è </w:t>
            </w:r>
            <w:r w:rsidR="005B21E8">
              <w:rPr>
                <w:rFonts w:asciiTheme="minorHAnsi" w:hAnsiTheme="minorHAnsi" w:cstheme="minorHAnsi"/>
                <w:sz w:val="18"/>
              </w:rPr>
              <w:t>10</w:t>
            </w:r>
            <w:r w:rsidR="006E04EA" w:rsidRPr="00053091">
              <w:rPr>
                <w:rFonts w:asciiTheme="minorHAnsi" w:hAnsiTheme="minorHAnsi" w:cstheme="minorHAnsi"/>
                <w:sz w:val="18"/>
              </w:rPr>
              <w:t xml:space="preserve">% </w:t>
            </w:r>
            <w:r w:rsidR="00C70C6A">
              <w:rPr>
                <w:rFonts w:asciiTheme="minorHAnsi" w:hAnsiTheme="minorHAnsi" w:cstheme="minorHAnsi"/>
                <w:sz w:val="18"/>
              </w:rPr>
              <w:t>mentre il</w:t>
            </w:r>
            <w:r w:rsidR="007067E9" w:rsidRPr="00053091">
              <w:rPr>
                <w:rFonts w:asciiTheme="minorHAnsi" w:hAnsiTheme="minorHAnsi" w:cstheme="minorHAnsi"/>
                <w:sz w:val="18"/>
              </w:rPr>
              <w:t xml:space="preserve"> ROS</w:t>
            </w:r>
            <w:r w:rsidR="00C70C6A">
              <w:rPr>
                <w:rFonts w:asciiTheme="minorHAnsi" w:hAnsiTheme="minorHAnsi" w:cstheme="minorHAnsi"/>
                <w:sz w:val="18"/>
              </w:rPr>
              <w:t xml:space="preserve"> è 5%</w:t>
            </w:r>
            <w:r w:rsidR="00E308B3" w:rsidRPr="00053091">
              <w:rPr>
                <w:rFonts w:asciiTheme="minorHAnsi" w:hAnsiTheme="minorHAnsi" w:cstheme="minorHAnsi"/>
                <w:sz w:val="18"/>
              </w:rPr>
              <w:t xml:space="preserve">. </w:t>
            </w:r>
            <w:r w:rsidR="00F45E4C">
              <w:rPr>
                <w:rFonts w:asciiTheme="minorHAnsi" w:hAnsiTheme="minorHAnsi" w:cstheme="minorHAnsi"/>
                <w:sz w:val="18"/>
              </w:rPr>
              <w:t xml:space="preserve"> La Rotazione dell’attivo è </w:t>
            </w:r>
            <w:proofErr w:type="gramStart"/>
            <w:r w:rsidR="00F45E4C">
              <w:rPr>
                <w:rFonts w:asciiTheme="minorHAnsi" w:hAnsiTheme="minorHAnsi" w:cstheme="minorHAnsi"/>
                <w:sz w:val="18"/>
              </w:rPr>
              <w:t>1</w:t>
            </w:r>
            <w:proofErr w:type="gramEnd"/>
          </w:p>
        </w:tc>
        <w:tc>
          <w:tcPr>
            <w:tcW w:w="4678" w:type="dxa"/>
          </w:tcPr>
          <w:p w14:paraId="73B5291D" w14:textId="51FB45E6" w:rsidR="00C70C6A" w:rsidRDefault="00C70C6A" w:rsidP="00760134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 w:rsidRPr="00053091">
              <w:rPr>
                <w:rFonts w:asciiTheme="minorHAnsi" w:hAnsiTheme="minorHAnsi" w:cstheme="minorHAnsi"/>
                <w:sz w:val="18"/>
              </w:rPr>
              <w:t xml:space="preserve">La </w:t>
            </w:r>
            <w:r>
              <w:rPr>
                <w:rFonts w:asciiTheme="minorHAnsi" w:hAnsiTheme="minorHAnsi" w:cstheme="minorHAnsi"/>
                <w:sz w:val="18"/>
              </w:rPr>
              <w:t>leva finanziaria</w:t>
            </w:r>
            <w:r w:rsidRPr="00053091">
              <w:rPr>
                <w:rFonts w:asciiTheme="minorHAnsi" w:hAnsiTheme="minorHAnsi" w:cstheme="minorHAnsi"/>
                <w:sz w:val="18"/>
              </w:rPr>
              <w:t xml:space="preserve"> è</w:t>
            </w:r>
            <w:r>
              <w:rPr>
                <w:rFonts w:asciiTheme="minorHAnsi" w:hAnsiTheme="minorHAnsi" w:cstheme="minorHAnsi"/>
                <w:sz w:val="18"/>
              </w:rPr>
              <w:t xml:space="preserve"> ____</w:t>
            </w:r>
            <w:proofErr w:type="spellStart"/>
            <w:r w:rsidR="00064685" w:rsidRPr="00064685">
              <w:rPr>
                <w:rFonts w:asciiTheme="minorHAnsi" w:hAnsiTheme="minorHAnsi" w:cstheme="minorHAnsi"/>
                <w:b/>
                <w:sz w:val="18"/>
              </w:rPr>
              <w:t>DOPPIA</w:t>
            </w:r>
            <w:r>
              <w:rPr>
                <w:rFonts w:asciiTheme="minorHAnsi" w:hAnsiTheme="minorHAnsi" w:cstheme="minorHAnsi"/>
                <w:sz w:val="18"/>
              </w:rPr>
              <w:t>____</w:t>
            </w:r>
            <w:r w:rsidRPr="00053091">
              <w:rPr>
                <w:rFonts w:asciiTheme="minorHAnsi" w:hAnsiTheme="minorHAnsi" w:cstheme="minorHAnsi"/>
                <w:sz w:val="18"/>
              </w:rPr>
              <w:t>della</w:t>
            </w:r>
            <w:proofErr w:type="spellEnd"/>
            <w:r w:rsidRPr="00053091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rotazione dell’attivo.</w:t>
            </w:r>
          </w:p>
          <w:p w14:paraId="2CA90108" w14:textId="757BAC48" w:rsidR="00760134" w:rsidRPr="00442D34" w:rsidRDefault="00C70C6A" w:rsidP="00760134">
            <w:pPr>
              <w:spacing w:before="240" w:after="24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Se la</w:t>
            </w:r>
            <w:r w:rsidR="00004013" w:rsidRPr="00442D34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442D34">
              <w:rPr>
                <w:rFonts w:asciiTheme="minorHAnsi" w:hAnsiTheme="minorHAnsi" w:cstheme="minorHAnsi"/>
                <w:sz w:val="18"/>
              </w:rPr>
              <w:t>rotazione dell’attivo</w:t>
            </w:r>
            <w:r w:rsidR="00004013" w:rsidRPr="00442D34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raddoppia, allora il ROE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raddoppia</w:t>
            </w:r>
            <w:proofErr w:type="gramEnd"/>
          </w:p>
          <w:p w14:paraId="76CCD06C" w14:textId="3FB939A4" w:rsidR="00A21659" w:rsidRPr="00442D34" w:rsidRDefault="00C70C6A" w:rsidP="00C70C6A">
            <w:pPr>
              <w:spacing w:before="240" w:after="240"/>
              <w:jc w:val="center"/>
              <w:rPr>
                <w:rFonts w:asciiTheme="minorHAnsi" w:hAnsiTheme="minorHAnsi" w:cstheme="minorHAnsi"/>
                <w:sz w:val="18"/>
              </w:rPr>
            </w:pPr>
            <w:r w:rsidRPr="00064685">
              <w:rPr>
                <w:rFonts w:asciiTheme="minorHAnsi" w:hAnsiTheme="minorHAnsi" w:cstheme="minorHAnsi"/>
                <w:b/>
                <w:sz w:val="18"/>
              </w:rPr>
              <w:t>VERO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                           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FALSO</w:t>
            </w:r>
          </w:p>
        </w:tc>
      </w:tr>
    </w:tbl>
    <w:p w14:paraId="6199B707" w14:textId="51FA7E9E" w:rsidR="00C57924" w:rsidRPr="007B5776" w:rsidRDefault="009A0512" w:rsidP="007B577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18"/>
        </w:rPr>
      </w:pPr>
      <w:r w:rsidRPr="007B5776">
        <w:rPr>
          <w:rFonts w:asciiTheme="minorHAnsi" w:hAnsiTheme="minorHAnsi" w:cstheme="minorHAnsi"/>
          <w:sz w:val="18"/>
        </w:rPr>
        <w:lastRenderedPageBreak/>
        <w:t xml:space="preserve">Le seguenti proposizioni possono essere vere (V) o false (F). Si metta una </w:t>
      </w:r>
      <w:r w:rsidRPr="007B5776">
        <w:rPr>
          <w:rFonts w:asciiTheme="minorHAnsi" w:hAnsiTheme="minorHAnsi" w:cstheme="minorHAnsi"/>
          <w:b/>
          <w:sz w:val="18"/>
        </w:rPr>
        <w:t>crocetta</w:t>
      </w:r>
      <w:r w:rsidRPr="007B5776">
        <w:rPr>
          <w:rFonts w:asciiTheme="minorHAnsi" w:hAnsiTheme="minorHAnsi" w:cstheme="minorHAnsi"/>
          <w:sz w:val="18"/>
        </w:rPr>
        <w:t xml:space="preserve"> sulla colonna appropriata. </w:t>
      </w:r>
      <w:r w:rsidR="00AE19FF" w:rsidRPr="007B5776">
        <w:rPr>
          <w:rFonts w:asciiTheme="minorHAnsi" w:hAnsiTheme="minorHAnsi" w:cstheme="minorHAnsi"/>
          <w:sz w:val="18"/>
        </w:rPr>
        <w:t>E’ previsto u</w:t>
      </w:r>
      <w:r w:rsidRPr="007B5776">
        <w:rPr>
          <w:rFonts w:asciiTheme="minorHAnsi" w:hAnsiTheme="minorHAnsi" w:cstheme="minorHAnsi"/>
          <w:sz w:val="18"/>
        </w:rPr>
        <w:t>n punto di penalizzazione per ogni risposta sbagliata. Nessun punto</w:t>
      </w:r>
      <w:r w:rsidR="00AE19FF" w:rsidRPr="007B5776">
        <w:rPr>
          <w:rFonts w:asciiTheme="minorHAnsi" w:hAnsiTheme="minorHAnsi" w:cstheme="minorHAnsi"/>
          <w:sz w:val="18"/>
        </w:rPr>
        <w:t xml:space="preserve"> di penalizzazione, invece,</w:t>
      </w:r>
      <w:r w:rsidRPr="007B5776">
        <w:rPr>
          <w:rFonts w:asciiTheme="minorHAnsi" w:hAnsiTheme="minorHAnsi" w:cstheme="minorHAnsi"/>
          <w:sz w:val="18"/>
        </w:rPr>
        <w:t xml:space="preserve"> per </w:t>
      </w:r>
      <w:r w:rsidR="00AE19FF" w:rsidRPr="007B5776">
        <w:rPr>
          <w:rFonts w:asciiTheme="minorHAnsi" w:hAnsiTheme="minorHAnsi" w:cstheme="minorHAnsi"/>
          <w:sz w:val="18"/>
        </w:rPr>
        <w:t>le risposte non date</w:t>
      </w:r>
      <w:r w:rsidRPr="007B5776">
        <w:rPr>
          <w:rFonts w:asciiTheme="minorHAnsi" w:hAnsiTheme="minorHAnsi" w:cstheme="minorHAnsi"/>
          <w:sz w:val="18"/>
        </w:rPr>
        <w:t>. NO MATITA</w:t>
      </w:r>
    </w:p>
    <w:tbl>
      <w:tblPr>
        <w:tblStyle w:val="Grigliatabella"/>
        <w:tblW w:w="10632" w:type="dxa"/>
        <w:tblInd w:w="-459" w:type="dxa"/>
        <w:tblLook w:val="04A0" w:firstRow="1" w:lastRow="0" w:firstColumn="1" w:lastColumn="0" w:noHBand="0" w:noVBand="1"/>
      </w:tblPr>
      <w:tblGrid>
        <w:gridCol w:w="9781"/>
        <w:gridCol w:w="425"/>
        <w:gridCol w:w="426"/>
      </w:tblGrid>
      <w:tr w:rsidR="005002D3" w:rsidRPr="00C57924" w14:paraId="380105A9" w14:textId="77777777" w:rsidTr="00AC277A">
        <w:tc>
          <w:tcPr>
            <w:tcW w:w="9781" w:type="dxa"/>
          </w:tcPr>
          <w:p w14:paraId="7A123B79" w14:textId="77777777" w:rsidR="005002D3" w:rsidRPr="00C57924" w:rsidRDefault="005002D3" w:rsidP="00133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425" w:type="dxa"/>
          </w:tcPr>
          <w:p w14:paraId="28809D00" w14:textId="77777777" w:rsidR="005002D3" w:rsidRPr="00C57924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V</w:t>
            </w:r>
          </w:p>
        </w:tc>
        <w:tc>
          <w:tcPr>
            <w:tcW w:w="426" w:type="dxa"/>
          </w:tcPr>
          <w:p w14:paraId="6913CF35" w14:textId="77777777" w:rsidR="005002D3" w:rsidRPr="00C57924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C57924">
              <w:rPr>
                <w:rFonts w:asciiTheme="minorHAnsi" w:hAnsiTheme="minorHAnsi" w:cstheme="minorHAnsi"/>
                <w:sz w:val="18"/>
                <w:lang w:val="en-US"/>
              </w:rPr>
              <w:t>F</w:t>
            </w:r>
          </w:p>
        </w:tc>
      </w:tr>
      <w:tr w:rsidR="005002D3" w:rsidRPr="00605E01" w14:paraId="6BD4608F" w14:textId="77777777" w:rsidTr="00AC277A">
        <w:tc>
          <w:tcPr>
            <w:tcW w:w="9781" w:type="dxa"/>
          </w:tcPr>
          <w:p w14:paraId="1A430355" w14:textId="08EE9E19" w:rsidR="005002D3" w:rsidRPr="00605E01" w:rsidRDefault="00FE4F39" w:rsidP="00FE4F3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Assumi che il</w:t>
            </w:r>
            <w:r w:rsidR="00E6437E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ciclo monetario di un’impresa sia </w:t>
            </w:r>
            <w:r w:rsidR="00E6437E">
              <w:rPr>
                <w:rFonts w:asciiTheme="minorHAnsi" w:hAnsiTheme="minorHAnsi" w:cstheme="minorHAnsi"/>
                <w:sz w:val="18"/>
              </w:rPr>
              <w:t>negativo. In tal caso, il Capitale Circolante Netto (CCN</w:t>
            </w:r>
            <w:r w:rsidR="005002D3">
              <w:rPr>
                <w:rFonts w:asciiTheme="minorHAnsi" w:hAnsiTheme="minorHAnsi" w:cstheme="minorHAnsi"/>
                <w:sz w:val="18"/>
              </w:rPr>
              <w:t>)</w:t>
            </w:r>
            <w:r w:rsidR="00E6437E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può</w:t>
            </w:r>
            <w:r w:rsidR="00E6437E">
              <w:rPr>
                <w:rFonts w:asciiTheme="minorHAnsi" w:hAnsiTheme="minorHAnsi" w:cstheme="minorHAnsi"/>
                <w:sz w:val="18"/>
              </w:rPr>
              <w:t xml:space="preserve"> essere </w:t>
            </w:r>
            <w:r>
              <w:rPr>
                <w:rFonts w:asciiTheme="minorHAnsi" w:hAnsiTheme="minorHAnsi" w:cstheme="minorHAnsi"/>
                <w:sz w:val="18"/>
              </w:rPr>
              <w:t xml:space="preserve">anche </w:t>
            </w:r>
            <w:r w:rsidR="00E6437E">
              <w:rPr>
                <w:rFonts w:asciiTheme="minorHAnsi" w:hAnsiTheme="minorHAnsi" w:cstheme="minorHAnsi"/>
                <w:sz w:val="18"/>
              </w:rPr>
              <w:t>positivo.</w:t>
            </w:r>
          </w:p>
        </w:tc>
        <w:tc>
          <w:tcPr>
            <w:tcW w:w="425" w:type="dxa"/>
          </w:tcPr>
          <w:p w14:paraId="17E38CAD" w14:textId="2FB571D5" w:rsidR="005002D3" w:rsidRPr="00605E01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0F98968D" w14:textId="7BB997B5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605E01" w14:paraId="4653E4FD" w14:textId="77777777" w:rsidTr="00AC277A">
        <w:tc>
          <w:tcPr>
            <w:tcW w:w="9781" w:type="dxa"/>
          </w:tcPr>
          <w:p w14:paraId="4D8936C6" w14:textId="26DAFF39" w:rsidR="005002D3" w:rsidRPr="00605E01" w:rsidRDefault="00A80321" w:rsidP="009560E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scelte di outsourcing determinano un aumento del peso degli acquisti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sul totale costi</w:t>
            </w:r>
            <w:proofErr w:type="gramEnd"/>
          </w:p>
        </w:tc>
        <w:tc>
          <w:tcPr>
            <w:tcW w:w="425" w:type="dxa"/>
          </w:tcPr>
          <w:p w14:paraId="24072844" w14:textId="5EDCC21B" w:rsidR="005002D3" w:rsidRPr="00605E01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1A0867B" w14:textId="19FE0620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A05B8C" w14:paraId="67CB9FC0" w14:textId="77777777" w:rsidTr="00AC277A">
        <w:tc>
          <w:tcPr>
            <w:tcW w:w="9781" w:type="dxa"/>
          </w:tcPr>
          <w:p w14:paraId="1B84A29E" w14:textId="0B682BE9" w:rsidR="005002D3" w:rsidRPr="00A05B8C" w:rsidRDefault="005002D3" w:rsidP="00A8032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costi marginali </w:t>
            </w:r>
            <w:r w:rsidR="00A80321">
              <w:rPr>
                <w:rFonts w:asciiTheme="minorHAnsi" w:hAnsiTheme="minorHAnsi" w:cstheme="minorHAnsi"/>
                <w:sz w:val="18"/>
              </w:rPr>
              <w:t xml:space="preserve">non influenzano i costi medi </w:t>
            </w:r>
            <w:proofErr w:type="gramStart"/>
            <w:r w:rsidR="00A80321">
              <w:rPr>
                <w:rFonts w:asciiTheme="minorHAnsi" w:hAnsiTheme="minorHAnsi" w:cstheme="minorHAnsi"/>
                <w:sz w:val="18"/>
              </w:rPr>
              <w:t>unitari</w:t>
            </w:r>
            <w:proofErr w:type="gramEnd"/>
          </w:p>
        </w:tc>
        <w:tc>
          <w:tcPr>
            <w:tcW w:w="425" w:type="dxa"/>
          </w:tcPr>
          <w:p w14:paraId="4A5F3FAB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431A6CC5" w14:textId="560F7BD2" w:rsidR="005002D3" w:rsidRPr="00A05B8C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605E01" w14:paraId="2A85D202" w14:textId="77777777" w:rsidTr="00AC277A">
        <w:tc>
          <w:tcPr>
            <w:tcW w:w="9781" w:type="dxa"/>
          </w:tcPr>
          <w:p w14:paraId="09BC6EF5" w14:textId="7E8BF9FC" w:rsidR="005002D3" w:rsidRPr="00605E01" w:rsidRDefault="00A80321" w:rsidP="00A8032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Tra i</w:t>
            </w:r>
            <w:r w:rsidR="005002D3">
              <w:rPr>
                <w:rFonts w:asciiTheme="minorHAnsi" w:hAnsiTheme="minorHAnsi" w:cstheme="minorHAnsi"/>
                <w:sz w:val="18"/>
              </w:rPr>
              <w:t xml:space="preserve"> distretti industriali italiani </w:t>
            </w:r>
            <w:r>
              <w:rPr>
                <w:rFonts w:asciiTheme="minorHAnsi" w:hAnsiTheme="minorHAnsi" w:cstheme="minorHAnsi"/>
                <w:sz w:val="18"/>
              </w:rPr>
              <w:t xml:space="preserve">vanno ricordati anche quelli di Crotone e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Ragusa</w:t>
            </w:r>
            <w:proofErr w:type="gramEnd"/>
          </w:p>
        </w:tc>
        <w:tc>
          <w:tcPr>
            <w:tcW w:w="425" w:type="dxa"/>
          </w:tcPr>
          <w:p w14:paraId="1CF95731" w14:textId="754C19F1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2492B065" w14:textId="2B0E045A" w:rsidR="005002D3" w:rsidRPr="00605E01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605E01" w14:paraId="246E30FA" w14:textId="77777777" w:rsidTr="00AC277A">
        <w:tc>
          <w:tcPr>
            <w:tcW w:w="9781" w:type="dxa"/>
          </w:tcPr>
          <w:p w14:paraId="6AD65CDB" w14:textId="320D2D8D" w:rsidR="005002D3" w:rsidRPr="00605E01" w:rsidRDefault="005002D3" w:rsidP="00C74EC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fattori critici di successo </w:t>
            </w:r>
            <w:r w:rsidR="00C74EC9">
              <w:rPr>
                <w:rFonts w:asciiTheme="minorHAnsi" w:hAnsiTheme="minorHAnsi" w:cstheme="minorHAnsi"/>
                <w:sz w:val="18"/>
              </w:rPr>
              <w:t>di un settore industriale sono uguali in tutti i suoi comparti/</w:t>
            </w:r>
            <w:proofErr w:type="gramStart"/>
            <w:r w:rsidR="00C74EC9">
              <w:rPr>
                <w:rFonts w:asciiTheme="minorHAnsi" w:hAnsiTheme="minorHAnsi" w:cstheme="minorHAnsi"/>
                <w:sz w:val="18"/>
              </w:rPr>
              <w:t>segmenti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3CB53E5C" w14:textId="038C389A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1026328E" w14:textId="53C9BB19" w:rsidR="005002D3" w:rsidRPr="00605E01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C80C94" w14:paraId="770FC46D" w14:textId="77777777" w:rsidTr="00AC277A">
        <w:tc>
          <w:tcPr>
            <w:tcW w:w="9781" w:type="dxa"/>
          </w:tcPr>
          <w:p w14:paraId="3259B3EC" w14:textId="00A473B6" w:rsidR="005002D3" w:rsidRPr="00C80C94" w:rsidRDefault="005002D3" w:rsidP="00C74EC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modelli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innovazione </w:t>
            </w:r>
            <w:r w:rsidR="00C74EC9">
              <w:rPr>
                <w:rFonts w:asciiTheme="minorHAnsi" w:hAnsiTheme="minorHAnsi" w:cstheme="minorHAnsi"/>
                <w:sz w:val="18"/>
              </w:rPr>
              <w:t xml:space="preserve">delle piccole e medie imprese sono ancora prevalentemente basati su un’elevata </w:t>
            </w:r>
            <w:proofErr w:type="spellStart"/>
            <w:r w:rsidR="00C74EC9">
              <w:rPr>
                <w:rFonts w:asciiTheme="minorHAnsi" w:hAnsiTheme="minorHAnsi" w:cstheme="minorHAnsi"/>
                <w:sz w:val="18"/>
              </w:rPr>
              <w:t>brevettazione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36583B0D" w14:textId="35641DC6" w:rsidR="005002D3" w:rsidRPr="00C80C94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71DE4526" w14:textId="7D1B9614" w:rsidR="005002D3" w:rsidRPr="00C80C94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605E01" w14:paraId="2FB757A4" w14:textId="77777777" w:rsidTr="00AC277A">
        <w:tc>
          <w:tcPr>
            <w:tcW w:w="9781" w:type="dxa"/>
          </w:tcPr>
          <w:p w14:paraId="32EF9318" w14:textId="2981A057" w:rsidR="005002D3" w:rsidRPr="00605E01" w:rsidRDefault="00C74EC9" w:rsidP="00C74EC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Nelle grandi imprese tedesche, il Consiglio di Sorveglianza approva il bilancio, tra i suoi altri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compiti</w:t>
            </w:r>
            <w:proofErr w:type="gramEnd"/>
          </w:p>
        </w:tc>
        <w:tc>
          <w:tcPr>
            <w:tcW w:w="425" w:type="dxa"/>
          </w:tcPr>
          <w:p w14:paraId="2BEABF2F" w14:textId="265981F7" w:rsidR="005002D3" w:rsidRPr="00605E01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7B54224" w14:textId="5CD706C0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A05B8C" w14:paraId="054940D8" w14:textId="77777777" w:rsidTr="00AC277A">
        <w:tc>
          <w:tcPr>
            <w:tcW w:w="9781" w:type="dxa"/>
          </w:tcPr>
          <w:p w14:paraId="27A9EC05" w14:textId="440B785D" w:rsidR="005002D3" w:rsidRPr="00A05B8C" w:rsidRDefault="005002D3" w:rsidP="00C74EC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</w:t>
            </w:r>
            <w:r w:rsidR="00DB3614">
              <w:rPr>
                <w:rFonts w:asciiTheme="minorHAnsi" w:hAnsiTheme="minorHAnsi" w:cstheme="minorHAnsi"/>
                <w:sz w:val="18"/>
              </w:rPr>
              <w:t>“</w:t>
            </w:r>
            <w:r>
              <w:rPr>
                <w:rFonts w:asciiTheme="minorHAnsi" w:hAnsiTheme="minorHAnsi" w:cstheme="minorHAnsi"/>
                <w:sz w:val="18"/>
              </w:rPr>
              <w:t xml:space="preserve">Made in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Italy</w:t>
            </w:r>
            <w:proofErr w:type="spellEnd"/>
            <w:r w:rsidR="00DB3614">
              <w:rPr>
                <w:rFonts w:asciiTheme="minorHAnsi" w:hAnsiTheme="minorHAnsi" w:cstheme="minorHAnsi"/>
                <w:sz w:val="18"/>
              </w:rPr>
              <w:t>”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DB3614">
              <w:rPr>
                <w:rFonts w:asciiTheme="minorHAnsi" w:hAnsiTheme="minorHAnsi" w:cstheme="minorHAnsi"/>
                <w:sz w:val="18"/>
              </w:rPr>
              <w:t xml:space="preserve">può essere un fattore in grado di </w:t>
            </w:r>
            <w:proofErr w:type="gramStart"/>
            <w:r w:rsidR="00DB3614">
              <w:rPr>
                <w:rFonts w:asciiTheme="minorHAnsi" w:hAnsiTheme="minorHAnsi" w:cstheme="minorHAnsi"/>
                <w:sz w:val="18"/>
              </w:rPr>
              <w:t>alimentare vantaggi competitivi</w:t>
            </w:r>
            <w:proofErr w:type="gramEnd"/>
            <w:r w:rsidR="00DB3614">
              <w:rPr>
                <w:rFonts w:asciiTheme="minorHAnsi" w:hAnsiTheme="minorHAnsi" w:cstheme="minorHAnsi"/>
                <w:sz w:val="18"/>
              </w:rPr>
              <w:t>, ma non allo stesso modo per in tutti i settori e tutte le imprese</w:t>
            </w:r>
          </w:p>
        </w:tc>
        <w:tc>
          <w:tcPr>
            <w:tcW w:w="425" w:type="dxa"/>
          </w:tcPr>
          <w:p w14:paraId="3CD0538F" w14:textId="52DBAE95" w:rsidR="005002D3" w:rsidRPr="00A05B8C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F226354" w14:textId="402ADB14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605E01" w14:paraId="4BC6E154" w14:textId="77777777" w:rsidTr="00AC277A">
        <w:tc>
          <w:tcPr>
            <w:tcW w:w="9781" w:type="dxa"/>
          </w:tcPr>
          <w:p w14:paraId="66496234" w14:textId="192110F6" w:rsidR="005002D3" w:rsidRPr="00605E01" w:rsidRDefault="005002D3" w:rsidP="00DB361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modello del “diamante” (Porter) </w:t>
            </w:r>
            <w:r w:rsidR="00DB3614">
              <w:rPr>
                <w:rFonts w:asciiTheme="minorHAnsi" w:hAnsiTheme="minorHAnsi" w:cstheme="minorHAnsi"/>
                <w:sz w:val="18"/>
              </w:rPr>
              <w:t>può</w:t>
            </w:r>
            <w:r w:rsidR="00F40000">
              <w:rPr>
                <w:rFonts w:asciiTheme="minorHAnsi" w:hAnsiTheme="minorHAnsi" w:cstheme="minorHAnsi"/>
                <w:sz w:val="18"/>
              </w:rPr>
              <w:t xml:space="preserve"> essere utile per analizzare alcuni dei fattori che stanno alla base della </w:t>
            </w:r>
            <w:r w:rsidR="00DB3614">
              <w:rPr>
                <w:rFonts w:asciiTheme="minorHAnsi" w:hAnsiTheme="minorHAnsi" w:cstheme="minorHAnsi"/>
                <w:sz w:val="18"/>
              </w:rPr>
              <w:t xml:space="preserve">competitività di una nazione, di un distretto, e anche di una singola </w:t>
            </w:r>
            <w:proofErr w:type="gramStart"/>
            <w:r w:rsidR="00DB3614">
              <w:rPr>
                <w:rFonts w:asciiTheme="minorHAnsi" w:hAnsiTheme="minorHAnsi" w:cstheme="minorHAnsi"/>
                <w:sz w:val="18"/>
              </w:rPr>
              <w:t>impresa</w:t>
            </w:r>
            <w:proofErr w:type="gramEnd"/>
          </w:p>
        </w:tc>
        <w:tc>
          <w:tcPr>
            <w:tcW w:w="425" w:type="dxa"/>
          </w:tcPr>
          <w:p w14:paraId="28494686" w14:textId="50C55967" w:rsidR="005002D3" w:rsidRPr="00605E01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E235028" w14:textId="77777777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A05B8C" w14:paraId="39872892" w14:textId="77777777" w:rsidTr="00AC277A">
        <w:tc>
          <w:tcPr>
            <w:tcW w:w="9781" w:type="dxa"/>
          </w:tcPr>
          <w:p w14:paraId="27BF2258" w14:textId="00915627" w:rsidR="005002D3" w:rsidRPr="00A05B8C" w:rsidRDefault="001C6B15" w:rsidP="001C6B1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modello delle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5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forze, i</w:t>
            </w:r>
            <w:r w:rsidR="00F40000">
              <w:rPr>
                <w:rFonts w:asciiTheme="minorHAnsi" w:hAnsiTheme="minorHAnsi" w:cstheme="minorHAnsi"/>
                <w:sz w:val="18"/>
              </w:rPr>
              <w:t xml:space="preserve"> prodotti sostitutivi sono quel</w:t>
            </w:r>
            <w:r>
              <w:rPr>
                <w:rFonts w:asciiTheme="minorHAnsi" w:hAnsiTheme="minorHAnsi" w:cstheme="minorHAnsi"/>
                <w:sz w:val="18"/>
              </w:rPr>
              <w:t>li che, pur realizzati in altri settori, soddisfano</w:t>
            </w:r>
            <w:r w:rsidR="00F40000">
              <w:rPr>
                <w:rFonts w:asciiTheme="minorHAnsi" w:hAnsiTheme="minorHAnsi" w:cstheme="minorHAnsi"/>
                <w:sz w:val="18"/>
              </w:rPr>
              <w:t xml:space="preserve"> lo stesso bisogno</w:t>
            </w:r>
          </w:p>
        </w:tc>
        <w:tc>
          <w:tcPr>
            <w:tcW w:w="425" w:type="dxa"/>
          </w:tcPr>
          <w:p w14:paraId="6A9540BD" w14:textId="3E03A500" w:rsidR="005002D3" w:rsidRPr="00A05B8C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AE18A64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A05B8C" w14:paraId="4569FF74" w14:textId="77777777" w:rsidTr="00AC277A">
        <w:tc>
          <w:tcPr>
            <w:tcW w:w="9781" w:type="dxa"/>
          </w:tcPr>
          <w:p w14:paraId="112C47D4" w14:textId="534D0887" w:rsidR="005002D3" w:rsidRPr="00A05B8C" w:rsidRDefault="005002D3" w:rsidP="00F4000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modello di open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innovation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40000">
              <w:rPr>
                <w:rFonts w:asciiTheme="minorHAnsi" w:hAnsiTheme="minorHAnsi" w:cstheme="minorHAnsi"/>
                <w:sz w:val="18"/>
              </w:rPr>
              <w:t xml:space="preserve">è quello preferito dalle grandi </w:t>
            </w:r>
            <w:proofErr w:type="gramStart"/>
            <w:r w:rsidR="00F40000">
              <w:rPr>
                <w:rFonts w:asciiTheme="minorHAnsi" w:hAnsiTheme="minorHAnsi" w:cstheme="minorHAnsi"/>
                <w:sz w:val="18"/>
              </w:rPr>
              <w:t>imprese</w:t>
            </w:r>
            <w:proofErr w:type="gramEnd"/>
          </w:p>
        </w:tc>
        <w:tc>
          <w:tcPr>
            <w:tcW w:w="425" w:type="dxa"/>
          </w:tcPr>
          <w:p w14:paraId="6ACC3ADF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7FB7952" w14:textId="2CDDD003" w:rsidR="005002D3" w:rsidRPr="00A05B8C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1E759A" w14:paraId="45608528" w14:textId="77777777" w:rsidTr="00AC277A">
        <w:tc>
          <w:tcPr>
            <w:tcW w:w="9781" w:type="dxa"/>
          </w:tcPr>
          <w:p w14:paraId="0E79D59E" w14:textId="204B40A6" w:rsidR="005002D3" w:rsidRPr="00C80C94" w:rsidRDefault="006A1256" w:rsidP="006A125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reddito residuale assume valori compresi tra l’EBIT e l’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EBITDA</w:t>
            </w:r>
            <w:proofErr w:type="gramEnd"/>
          </w:p>
        </w:tc>
        <w:tc>
          <w:tcPr>
            <w:tcW w:w="425" w:type="dxa"/>
          </w:tcPr>
          <w:p w14:paraId="7304C505" w14:textId="0B755666" w:rsidR="005002D3" w:rsidRPr="00890A64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19073A9E" w14:textId="5481C2DA" w:rsidR="005002D3" w:rsidRPr="00890A64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605E01" w14:paraId="2F977D9C" w14:textId="77777777" w:rsidTr="00AC277A">
        <w:tc>
          <w:tcPr>
            <w:tcW w:w="9781" w:type="dxa"/>
          </w:tcPr>
          <w:p w14:paraId="22E12D7E" w14:textId="799B44B2" w:rsidR="005002D3" w:rsidRPr="00605E01" w:rsidRDefault="005002D3" w:rsidP="006A125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vantaggio competitivo di costo </w:t>
            </w:r>
            <w:r w:rsidR="006A1256">
              <w:rPr>
                <w:rFonts w:asciiTheme="minorHAnsi" w:hAnsiTheme="minorHAnsi" w:cstheme="minorHAnsi"/>
                <w:sz w:val="18"/>
              </w:rPr>
              <w:t xml:space="preserve">di un’impresa </w:t>
            </w:r>
            <w:r>
              <w:rPr>
                <w:rFonts w:asciiTheme="minorHAnsi" w:hAnsiTheme="minorHAnsi" w:cstheme="minorHAnsi"/>
                <w:sz w:val="18"/>
              </w:rPr>
              <w:t xml:space="preserve">è </w:t>
            </w:r>
            <w:r w:rsidR="006A1256">
              <w:rPr>
                <w:rFonts w:asciiTheme="minorHAnsi" w:hAnsiTheme="minorHAnsi" w:cstheme="minorHAnsi"/>
                <w:sz w:val="18"/>
              </w:rPr>
              <w:t xml:space="preserve">influenzato dai suoi parametri di efficienza e di </w:t>
            </w:r>
            <w:proofErr w:type="gramStart"/>
            <w:r w:rsidR="006A1256">
              <w:rPr>
                <w:rFonts w:asciiTheme="minorHAnsi" w:hAnsiTheme="minorHAnsi" w:cstheme="minorHAnsi"/>
                <w:sz w:val="18"/>
              </w:rPr>
              <w:t>produttività</w:t>
            </w:r>
            <w:proofErr w:type="gramEnd"/>
          </w:p>
        </w:tc>
        <w:tc>
          <w:tcPr>
            <w:tcW w:w="425" w:type="dxa"/>
          </w:tcPr>
          <w:p w14:paraId="339B0C12" w14:textId="111D1524" w:rsidR="005002D3" w:rsidRPr="00605E01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5E2AEB73" w14:textId="77777777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605E01" w14:paraId="390B09F8" w14:textId="77777777" w:rsidTr="00AC277A">
        <w:tc>
          <w:tcPr>
            <w:tcW w:w="9781" w:type="dxa"/>
          </w:tcPr>
          <w:p w14:paraId="61BA938D" w14:textId="48419FE4" w:rsidR="005002D3" w:rsidRPr="00605E01" w:rsidRDefault="006A1256" w:rsidP="006A125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Società per Azioni offrono agli azionisti il beneficio della responsabilità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limitata</w:t>
            </w:r>
            <w:proofErr w:type="gramEnd"/>
          </w:p>
        </w:tc>
        <w:tc>
          <w:tcPr>
            <w:tcW w:w="425" w:type="dxa"/>
          </w:tcPr>
          <w:p w14:paraId="4DBB65CF" w14:textId="23C0C7CB" w:rsidR="005002D3" w:rsidRPr="00605E01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293D8B05" w14:textId="6515E7CB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605E01" w14:paraId="3F2D0367" w14:textId="77777777" w:rsidTr="00AC277A">
        <w:tc>
          <w:tcPr>
            <w:tcW w:w="9781" w:type="dxa"/>
          </w:tcPr>
          <w:p w14:paraId="778A500C" w14:textId="42F7EC19" w:rsidR="005002D3" w:rsidRPr="00605E01" w:rsidRDefault="005002D3" w:rsidP="006A125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In Italia, le imprese che si quotano in Borsa </w:t>
            </w:r>
            <w:r w:rsidR="006A1256">
              <w:rPr>
                <w:rFonts w:asciiTheme="minorHAnsi" w:hAnsiTheme="minorHAnsi" w:cstheme="minorHAnsi"/>
                <w:sz w:val="18"/>
              </w:rPr>
              <w:t xml:space="preserve">sono circa 100 </w:t>
            </w:r>
            <w:proofErr w:type="gramStart"/>
            <w:r w:rsidR="006A1256">
              <w:rPr>
                <w:rFonts w:asciiTheme="minorHAnsi" w:hAnsiTheme="minorHAnsi" w:cstheme="minorHAnsi"/>
                <w:sz w:val="18"/>
              </w:rPr>
              <w:t>all’</w:t>
            </w:r>
            <w:proofErr w:type="gramEnd"/>
            <w:r w:rsidR="006A1256">
              <w:rPr>
                <w:rFonts w:asciiTheme="minorHAnsi" w:hAnsiTheme="minorHAnsi" w:cstheme="minorHAnsi"/>
                <w:sz w:val="18"/>
              </w:rPr>
              <w:t>anno (periodo 2007-2014)</w:t>
            </w:r>
          </w:p>
        </w:tc>
        <w:tc>
          <w:tcPr>
            <w:tcW w:w="425" w:type="dxa"/>
          </w:tcPr>
          <w:p w14:paraId="102DDE37" w14:textId="146A39F4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4AB28F37" w14:textId="35BD75B0" w:rsidR="005002D3" w:rsidRPr="00605E01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815293" w14:paraId="3681589D" w14:textId="77777777" w:rsidTr="00AC277A">
        <w:tc>
          <w:tcPr>
            <w:tcW w:w="9781" w:type="dxa"/>
          </w:tcPr>
          <w:p w14:paraId="3CE858C4" w14:textId="18979450" w:rsidR="005002D3" w:rsidRPr="00815293" w:rsidRDefault="006716E4" w:rsidP="006A125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L’Amministratore Delegato </w:t>
            </w:r>
            <w:r w:rsidR="006A1256">
              <w:rPr>
                <w:rFonts w:asciiTheme="minorHAnsi" w:hAnsiTheme="minorHAnsi" w:cstheme="minorHAnsi"/>
                <w:sz w:val="18"/>
                <w:szCs w:val="18"/>
              </w:rPr>
              <w:t xml:space="preserve">deve </w:t>
            </w:r>
            <w:proofErr w:type="gramStart"/>
            <w:r w:rsidR="006A1256">
              <w:rPr>
                <w:rFonts w:asciiTheme="minorHAnsi" w:hAnsiTheme="minorHAnsi" w:cstheme="minorHAnsi"/>
                <w:sz w:val="18"/>
                <w:szCs w:val="18"/>
              </w:rPr>
              <w:t>godere dei</w:t>
            </w:r>
            <w:proofErr w:type="gramEnd"/>
            <w:r w:rsidR="006A1256">
              <w:rPr>
                <w:rFonts w:asciiTheme="minorHAnsi" w:hAnsiTheme="minorHAnsi" w:cstheme="minorHAnsi"/>
                <w:sz w:val="18"/>
                <w:szCs w:val="18"/>
              </w:rPr>
              <w:t xml:space="preserve"> cd. requisiti di indipendenza, stabiliti dal codice di autodisciplina delle Società quotate</w:t>
            </w:r>
          </w:p>
        </w:tc>
        <w:tc>
          <w:tcPr>
            <w:tcW w:w="425" w:type="dxa"/>
          </w:tcPr>
          <w:p w14:paraId="38A22295" w14:textId="77777777" w:rsidR="005002D3" w:rsidRPr="00815293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14:paraId="3F157DA1" w14:textId="4058AA98" w:rsidR="005002D3" w:rsidRPr="00815293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5002D3" w:rsidRPr="00A05B8C" w14:paraId="6F94E482" w14:textId="77777777" w:rsidTr="00AC277A">
        <w:tc>
          <w:tcPr>
            <w:tcW w:w="9781" w:type="dxa"/>
          </w:tcPr>
          <w:p w14:paraId="1B3151AF" w14:textId="3F1B3E4E" w:rsidR="005002D3" w:rsidRPr="00A05B8C" w:rsidRDefault="005002D3" w:rsidP="006A125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L’analisi SWOT </w:t>
            </w:r>
            <w:r w:rsidR="009871E5">
              <w:rPr>
                <w:rFonts w:asciiTheme="minorHAnsi" w:hAnsiTheme="minorHAnsi" w:cstheme="minorHAnsi"/>
                <w:sz w:val="18"/>
              </w:rPr>
              <w:t xml:space="preserve">è anche detta matrice di </w:t>
            </w:r>
            <w:proofErr w:type="spellStart"/>
            <w:r w:rsidR="009871E5">
              <w:rPr>
                <w:rFonts w:asciiTheme="minorHAnsi" w:hAnsiTheme="minorHAnsi" w:cstheme="minorHAnsi"/>
                <w:sz w:val="18"/>
              </w:rPr>
              <w:t>Ansoff</w:t>
            </w:r>
            <w:proofErr w:type="spellEnd"/>
            <w:r w:rsidR="009871E5">
              <w:rPr>
                <w:rFonts w:asciiTheme="minorHAnsi" w:hAnsiTheme="minorHAnsi" w:cstheme="minorHAnsi"/>
                <w:sz w:val="18"/>
              </w:rPr>
              <w:t xml:space="preserve"> o matrice delle strategie di </w:t>
            </w:r>
            <w:proofErr w:type="gramStart"/>
            <w:r w:rsidR="009871E5">
              <w:rPr>
                <w:rFonts w:asciiTheme="minorHAnsi" w:hAnsiTheme="minorHAnsi" w:cstheme="minorHAnsi"/>
                <w:sz w:val="18"/>
              </w:rPr>
              <w:t>base</w:t>
            </w:r>
            <w:proofErr w:type="gramEnd"/>
          </w:p>
        </w:tc>
        <w:tc>
          <w:tcPr>
            <w:tcW w:w="425" w:type="dxa"/>
          </w:tcPr>
          <w:p w14:paraId="4E176776" w14:textId="495F24FB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72E8FF3E" w14:textId="249551E7" w:rsidR="005002D3" w:rsidRPr="00A05B8C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605E01" w14:paraId="67CF290D" w14:textId="77777777" w:rsidTr="00AC277A">
        <w:tc>
          <w:tcPr>
            <w:tcW w:w="9781" w:type="dxa"/>
          </w:tcPr>
          <w:p w14:paraId="3E0F3A26" w14:textId="6D82DD81" w:rsidR="005002D3" w:rsidRPr="00605E01" w:rsidRDefault="005002D3" w:rsidP="009871E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produttività del lavoro </w:t>
            </w:r>
            <w:r w:rsidR="009871E5">
              <w:rPr>
                <w:rFonts w:asciiTheme="minorHAnsi" w:hAnsiTheme="minorHAnsi" w:cstheme="minorHAnsi"/>
                <w:sz w:val="18"/>
              </w:rPr>
              <w:t xml:space="preserve">non è influenzata dall’adozione di nuove tecnologie, ma solo dai metodi di organizzazione del </w:t>
            </w:r>
            <w:proofErr w:type="gramStart"/>
            <w:r w:rsidR="009871E5">
              <w:rPr>
                <w:rFonts w:asciiTheme="minorHAnsi" w:hAnsiTheme="minorHAnsi" w:cstheme="minorHAnsi"/>
                <w:sz w:val="18"/>
              </w:rPr>
              <w:t>lavoro</w:t>
            </w:r>
            <w:proofErr w:type="gramEnd"/>
          </w:p>
        </w:tc>
        <w:tc>
          <w:tcPr>
            <w:tcW w:w="425" w:type="dxa"/>
          </w:tcPr>
          <w:p w14:paraId="6936A56F" w14:textId="621A87E0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70758729" w14:textId="0F73C5BD" w:rsidR="005002D3" w:rsidRPr="00605E01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605E01" w14:paraId="38B1DDA0" w14:textId="77777777" w:rsidTr="00AC277A">
        <w:tc>
          <w:tcPr>
            <w:tcW w:w="9781" w:type="dxa"/>
          </w:tcPr>
          <w:p w14:paraId="1166CCFD" w14:textId="181CAA2B" w:rsidR="005002D3" w:rsidRPr="00605E01" w:rsidRDefault="005002D3" w:rsidP="009871E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quotazione in borsa di un’impresa familiare </w:t>
            </w:r>
            <w:r w:rsidR="009871E5">
              <w:rPr>
                <w:rFonts w:asciiTheme="minorHAnsi" w:hAnsiTheme="minorHAnsi" w:cstheme="minorHAnsi"/>
                <w:sz w:val="18"/>
              </w:rPr>
              <w:t xml:space="preserve">non è ammessa se non in casi eccezionali, stabiliti dall’autorità </w:t>
            </w:r>
            <w:proofErr w:type="gramStart"/>
            <w:r w:rsidR="009871E5">
              <w:rPr>
                <w:rFonts w:asciiTheme="minorHAnsi" w:hAnsiTheme="minorHAnsi" w:cstheme="minorHAnsi"/>
                <w:sz w:val="18"/>
              </w:rPr>
              <w:t>Antitrust</w:t>
            </w:r>
            <w:proofErr w:type="gramEnd"/>
          </w:p>
        </w:tc>
        <w:tc>
          <w:tcPr>
            <w:tcW w:w="425" w:type="dxa"/>
          </w:tcPr>
          <w:p w14:paraId="2FD2C3A7" w14:textId="2EDB7C49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43A8AAEB" w14:textId="6775ADB0" w:rsidR="005002D3" w:rsidRPr="00605E01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C80C94" w14:paraId="20916814" w14:textId="77777777" w:rsidTr="00AC277A">
        <w:tc>
          <w:tcPr>
            <w:tcW w:w="9781" w:type="dxa"/>
          </w:tcPr>
          <w:p w14:paraId="1A901E51" w14:textId="4178D488" w:rsidR="005002D3" w:rsidRPr="00C80C94" w:rsidRDefault="005002D3" w:rsidP="009871E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teoria di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Coase-Williamson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9871E5">
              <w:rPr>
                <w:rFonts w:asciiTheme="minorHAnsi" w:hAnsiTheme="minorHAnsi" w:cstheme="minorHAnsi"/>
                <w:sz w:val="18"/>
              </w:rPr>
              <w:t xml:space="preserve">sostiene che anche all’interno dell’impresa ci possono essere dei costi di </w:t>
            </w:r>
            <w:proofErr w:type="gramStart"/>
            <w:r w:rsidR="009871E5">
              <w:rPr>
                <w:rFonts w:asciiTheme="minorHAnsi" w:hAnsiTheme="minorHAnsi" w:cstheme="minorHAnsi"/>
                <w:sz w:val="18"/>
              </w:rPr>
              <w:t>transazione</w:t>
            </w:r>
            <w:proofErr w:type="gramEnd"/>
          </w:p>
        </w:tc>
        <w:tc>
          <w:tcPr>
            <w:tcW w:w="425" w:type="dxa"/>
          </w:tcPr>
          <w:p w14:paraId="25E7BF14" w14:textId="28952476" w:rsidR="005002D3" w:rsidRPr="00C80C94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69A17D7" w14:textId="353BC32E" w:rsidR="005002D3" w:rsidRPr="00C80C94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A05B8C" w14:paraId="524CEF48" w14:textId="77777777" w:rsidTr="00AC277A">
        <w:tc>
          <w:tcPr>
            <w:tcW w:w="9781" w:type="dxa"/>
          </w:tcPr>
          <w:p w14:paraId="055279FF" w14:textId="633D7E1C" w:rsidR="005002D3" w:rsidRPr="00A05B8C" w:rsidRDefault="009871E5" w:rsidP="009871E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Alte</w:t>
            </w:r>
            <w:r w:rsidR="005002D3">
              <w:rPr>
                <w:rFonts w:asciiTheme="minorHAnsi" w:hAnsiTheme="minorHAnsi" w:cstheme="minorHAnsi"/>
                <w:sz w:val="18"/>
              </w:rPr>
              <w:t xml:space="preserve"> barriere all’entrata </w:t>
            </w:r>
            <w:r>
              <w:rPr>
                <w:rFonts w:asciiTheme="minorHAnsi" w:hAnsiTheme="minorHAnsi" w:cstheme="minorHAnsi"/>
                <w:sz w:val="18"/>
              </w:rPr>
              <w:t xml:space="preserve">generano alte barriere all’uscita,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regola</w:t>
            </w:r>
            <w:proofErr w:type="gramEnd"/>
          </w:p>
        </w:tc>
        <w:tc>
          <w:tcPr>
            <w:tcW w:w="425" w:type="dxa"/>
          </w:tcPr>
          <w:p w14:paraId="481EDDFD" w14:textId="50BB7A33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3370F25" w14:textId="7CA48F71" w:rsidR="005002D3" w:rsidRPr="00A05B8C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C80C94" w14:paraId="1BF81FC3" w14:textId="77777777" w:rsidTr="00AC277A">
        <w:tc>
          <w:tcPr>
            <w:tcW w:w="9781" w:type="dxa"/>
          </w:tcPr>
          <w:p w14:paraId="6C848C1F" w14:textId="4DC452B3" w:rsidR="005002D3" w:rsidRPr="00C80C94" w:rsidRDefault="005002D3" w:rsidP="009871E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imprese più integrate verticalmente </w:t>
            </w:r>
            <w:r w:rsidR="009871E5">
              <w:rPr>
                <w:rFonts w:asciiTheme="minorHAnsi" w:hAnsiTheme="minorHAnsi" w:cstheme="minorHAnsi"/>
                <w:sz w:val="18"/>
              </w:rPr>
              <w:t xml:space="preserve">sono quelle dei settori ad alta intensità </w:t>
            </w:r>
            <w:proofErr w:type="gramStart"/>
            <w:r w:rsidR="009871E5">
              <w:rPr>
                <w:rFonts w:asciiTheme="minorHAnsi" w:hAnsiTheme="minorHAnsi" w:cstheme="minorHAnsi"/>
                <w:sz w:val="18"/>
              </w:rPr>
              <w:t>tecnologica</w:t>
            </w:r>
            <w:proofErr w:type="gramEnd"/>
          </w:p>
        </w:tc>
        <w:tc>
          <w:tcPr>
            <w:tcW w:w="425" w:type="dxa"/>
          </w:tcPr>
          <w:p w14:paraId="340081D7" w14:textId="434BE319" w:rsidR="005002D3" w:rsidRPr="00C80C94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1281E342" w14:textId="501FD451" w:rsidR="005002D3" w:rsidRPr="00C80C94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C80C94" w14:paraId="274B1DB7" w14:textId="77777777" w:rsidTr="00AC277A">
        <w:tc>
          <w:tcPr>
            <w:tcW w:w="9781" w:type="dxa"/>
          </w:tcPr>
          <w:p w14:paraId="18E74BF1" w14:textId="616A4DAD" w:rsidR="005002D3" w:rsidRPr="00C80C94" w:rsidRDefault="005002D3" w:rsidP="009871E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</w:t>
            </w:r>
            <w:r w:rsidR="009871E5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risorse intangibili </w:t>
            </w:r>
            <w:r w:rsidR="009871E5">
              <w:rPr>
                <w:rFonts w:asciiTheme="minorHAnsi" w:hAnsiTheme="minorHAnsi" w:cstheme="minorHAnsi"/>
                <w:sz w:val="18"/>
              </w:rPr>
              <w:t xml:space="preserve">comprendono, tra l’altro, marchi e </w:t>
            </w:r>
            <w:proofErr w:type="gramStart"/>
            <w:r w:rsidR="009871E5">
              <w:rPr>
                <w:rFonts w:asciiTheme="minorHAnsi" w:hAnsiTheme="minorHAnsi" w:cstheme="minorHAnsi"/>
                <w:sz w:val="18"/>
              </w:rPr>
              <w:t>brevetti</w:t>
            </w:r>
            <w:proofErr w:type="gramEnd"/>
            <w:r w:rsidR="009871E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7C5916B1" w14:textId="70210169" w:rsidR="005002D3" w:rsidRPr="00C80C94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00C882B6" w14:textId="77777777" w:rsidR="005002D3" w:rsidRPr="00C80C94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605E01" w14:paraId="053E6C3A" w14:textId="77777777" w:rsidTr="00AC277A">
        <w:tc>
          <w:tcPr>
            <w:tcW w:w="9781" w:type="dxa"/>
          </w:tcPr>
          <w:p w14:paraId="07BFC5A9" w14:textId="3476F3E7" w:rsidR="005002D3" w:rsidRPr="009C53E4" w:rsidRDefault="00C56960" w:rsidP="00C5696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Una strategia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internazionalizzazione “a stadi”</w:t>
            </w:r>
            <w:r w:rsidR="005002D3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può essere adottata anche dalle grandi imprese </w:t>
            </w:r>
          </w:p>
        </w:tc>
        <w:tc>
          <w:tcPr>
            <w:tcW w:w="425" w:type="dxa"/>
          </w:tcPr>
          <w:p w14:paraId="630E8AA5" w14:textId="3D401F1E" w:rsidR="005002D3" w:rsidRPr="00605E01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3FE9BE83" w14:textId="77777777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A05B8C" w14:paraId="6F612613" w14:textId="77777777" w:rsidTr="00AC277A">
        <w:tc>
          <w:tcPr>
            <w:tcW w:w="9781" w:type="dxa"/>
          </w:tcPr>
          <w:p w14:paraId="46CAAF3B" w14:textId="7593E745" w:rsidR="005002D3" w:rsidRPr="00A05B8C" w:rsidRDefault="005002D3" w:rsidP="0007231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corso della sua evoluzione storica, </w:t>
            </w:r>
            <w:r w:rsidR="0007231B">
              <w:rPr>
                <w:rFonts w:asciiTheme="minorHAnsi" w:hAnsiTheme="minorHAnsi" w:cstheme="minorHAnsi"/>
                <w:sz w:val="18"/>
              </w:rPr>
              <w:t>il cantiere navale di Monfalcone è passato</w:t>
            </w:r>
            <w:r>
              <w:rPr>
                <w:rFonts w:asciiTheme="minorHAnsi" w:hAnsiTheme="minorHAnsi" w:cstheme="minorHAnsi"/>
                <w:sz w:val="18"/>
              </w:rPr>
              <w:t xml:space="preserve"> da una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governance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familiare </w:t>
            </w:r>
            <w:r w:rsidR="0007231B">
              <w:rPr>
                <w:rFonts w:asciiTheme="minorHAnsi" w:hAnsiTheme="minorHAnsi" w:cstheme="minorHAnsi"/>
                <w:sz w:val="18"/>
              </w:rPr>
              <w:t>(</w:t>
            </w:r>
            <w:proofErr w:type="spellStart"/>
            <w:r w:rsidR="0007231B">
              <w:rPr>
                <w:rFonts w:asciiTheme="minorHAnsi" w:hAnsiTheme="minorHAnsi" w:cstheme="minorHAnsi"/>
                <w:sz w:val="18"/>
              </w:rPr>
              <w:t>Cosulich</w:t>
            </w:r>
            <w:proofErr w:type="spellEnd"/>
            <w:r w:rsidR="0007231B">
              <w:rPr>
                <w:rFonts w:asciiTheme="minorHAnsi" w:hAnsiTheme="minorHAnsi" w:cstheme="minorHAnsi"/>
                <w:sz w:val="18"/>
              </w:rPr>
              <w:t xml:space="preserve">) </w:t>
            </w:r>
            <w:r>
              <w:rPr>
                <w:rFonts w:asciiTheme="minorHAnsi" w:hAnsiTheme="minorHAnsi" w:cstheme="minorHAnsi"/>
                <w:sz w:val="18"/>
              </w:rPr>
              <w:t xml:space="preserve">ad una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governance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statale </w:t>
            </w:r>
            <w:r w:rsidR="0007231B">
              <w:rPr>
                <w:rFonts w:asciiTheme="minorHAnsi" w:hAnsiTheme="minorHAnsi" w:cstheme="minorHAnsi"/>
                <w:sz w:val="18"/>
              </w:rPr>
              <w:t xml:space="preserve">(Fincantieri) </w:t>
            </w:r>
          </w:p>
        </w:tc>
        <w:tc>
          <w:tcPr>
            <w:tcW w:w="425" w:type="dxa"/>
          </w:tcPr>
          <w:p w14:paraId="68B1532E" w14:textId="5FF6930B" w:rsidR="005002D3" w:rsidRPr="00A05B8C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5D1095D" w14:textId="3F721021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A05B8C" w14:paraId="48643B94" w14:textId="77777777" w:rsidTr="00AC277A">
        <w:tc>
          <w:tcPr>
            <w:tcW w:w="9781" w:type="dxa"/>
          </w:tcPr>
          <w:p w14:paraId="7CFE9951" w14:textId="490A28D8" w:rsidR="005002D3" w:rsidRPr="00A05B8C" w:rsidRDefault="005002D3" w:rsidP="00C5696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modello della catena del valore, </w:t>
            </w:r>
            <w:r w:rsidR="005D6B18">
              <w:rPr>
                <w:rFonts w:asciiTheme="minorHAnsi" w:hAnsiTheme="minorHAnsi" w:cstheme="minorHAnsi"/>
                <w:sz w:val="18"/>
              </w:rPr>
              <w:t>il vantaggio competitivo può originarsi anche nelle attività di supporto (es. Sviluppo della tecnologia</w:t>
            </w:r>
            <w:proofErr w:type="gramStart"/>
            <w:r w:rsidR="005D6B18">
              <w:rPr>
                <w:rFonts w:asciiTheme="minorHAnsi" w:hAnsiTheme="minorHAnsi" w:cstheme="minorHAnsi"/>
                <w:sz w:val="18"/>
              </w:rPr>
              <w:t>)</w:t>
            </w:r>
            <w:proofErr w:type="gramEnd"/>
          </w:p>
        </w:tc>
        <w:tc>
          <w:tcPr>
            <w:tcW w:w="425" w:type="dxa"/>
          </w:tcPr>
          <w:p w14:paraId="4E4CA05A" w14:textId="11740256" w:rsidR="005002D3" w:rsidRPr="00A05B8C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CB07422" w14:textId="15E18FB1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A05B8C" w14:paraId="67B4913C" w14:textId="77777777" w:rsidTr="00AC277A">
        <w:tc>
          <w:tcPr>
            <w:tcW w:w="9781" w:type="dxa"/>
          </w:tcPr>
          <w:p w14:paraId="484E8717" w14:textId="5FC4FA7A" w:rsidR="005002D3" w:rsidRPr="00A05B8C" w:rsidRDefault="005002D3" w:rsidP="005D6B1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modello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internazionalizzazione a stadi, </w:t>
            </w:r>
            <w:r w:rsidR="005D6B18">
              <w:rPr>
                <w:rFonts w:asciiTheme="minorHAnsi" w:hAnsiTheme="minorHAnsi" w:cstheme="minorHAnsi"/>
                <w:sz w:val="18"/>
              </w:rPr>
              <w:t>le esportazioni dirette possono seguire quelle indirette o anche viceversa</w:t>
            </w:r>
          </w:p>
        </w:tc>
        <w:tc>
          <w:tcPr>
            <w:tcW w:w="425" w:type="dxa"/>
          </w:tcPr>
          <w:p w14:paraId="07A14D88" w14:textId="2A8A61F4" w:rsidR="005002D3" w:rsidRPr="00A05B8C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52281B85" w14:textId="09523AA4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605E01" w14:paraId="20F25835" w14:textId="77777777" w:rsidTr="00AC277A">
        <w:tc>
          <w:tcPr>
            <w:tcW w:w="9781" w:type="dxa"/>
          </w:tcPr>
          <w:p w14:paraId="1534956C" w14:textId="473B135A" w:rsidR="005002D3" w:rsidRPr="00605E01" w:rsidRDefault="005D6B18" w:rsidP="005D6B1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 lavoratori sono considerati stakeholder dell’impresa sia nel</w:t>
            </w:r>
            <w:r w:rsidR="005002D3">
              <w:rPr>
                <w:rFonts w:asciiTheme="minorHAnsi" w:hAnsiTheme="minorHAnsi" w:cstheme="minorHAnsi"/>
                <w:sz w:val="18"/>
              </w:rPr>
              <w:t xml:space="preserve"> modello tedesco di capitalismo </w:t>
            </w:r>
            <w:r>
              <w:rPr>
                <w:rFonts w:asciiTheme="minorHAnsi" w:hAnsiTheme="minorHAnsi" w:cstheme="minorHAnsi"/>
                <w:sz w:val="18"/>
              </w:rPr>
              <w:t xml:space="preserve">che in quello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anglosassone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1D5515EC" w14:textId="19DC96C6" w:rsidR="005002D3" w:rsidRPr="00605E01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436AF5C" w14:textId="77777777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C80C94" w14:paraId="6664AAA0" w14:textId="77777777" w:rsidTr="00AC277A">
        <w:tc>
          <w:tcPr>
            <w:tcW w:w="9781" w:type="dxa"/>
          </w:tcPr>
          <w:p w14:paraId="0C2E9F6E" w14:textId="64914590" w:rsidR="005002D3" w:rsidRPr="00C80C94" w:rsidRDefault="005D6B18" w:rsidP="005D6B1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settore automobilistico esistono economie di scala e di scopo che favoriscono i gruppi di maggiori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dimensioni</w:t>
            </w:r>
            <w:proofErr w:type="gramEnd"/>
          </w:p>
        </w:tc>
        <w:tc>
          <w:tcPr>
            <w:tcW w:w="425" w:type="dxa"/>
          </w:tcPr>
          <w:p w14:paraId="73A6FEF2" w14:textId="3E90E832" w:rsidR="005002D3" w:rsidRPr="00C80C94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88F8EC3" w14:textId="77777777" w:rsidR="005002D3" w:rsidRPr="00C80C94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A05B8C" w14:paraId="2175E680" w14:textId="77777777" w:rsidTr="00AC277A">
        <w:tc>
          <w:tcPr>
            <w:tcW w:w="9781" w:type="dxa"/>
          </w:tcPr>
          <w:p w14:paraId="3EF2A985" w14:textId="44DC2E34" w:rsidR="005002D3" w:rsidRPr="00A05B8C" w:rsidRDefault="005002D3" w:rsidP="005D6B1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Nell’analisi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costi-volumi-risultati</w:t>
            </w:r>
            <w:proofErr w:type="gramEnd"/>
            <w:r w:rsidR="005D6B18">
              <w:rPr>
                <w:rFonts w:asciiTheme="minorHAnsi" w:hAnsiTheme="minorHAnsi" w:cstheme="minorHAnsi"/>
                <w:sz w:val="18"/>
              </w:rPr>
              <w:t xml:space="preserve"> i costi di servizi possono essere sia fissi che variabili. Per stabilirne la natura, se l’analisi è fatta partendo dal bilancio, è buona norma andare a guardare le note al bilancio.</w:t>
            </w:r>
          </w:p>
        </w:tc>
        <w:tc>
          <w:tcPr>
            <w:tcW w:w="425" w:type="dxa"/>
          </w:tcPr>
          <w:p w14:paraId="7E5E34A5" w14:textId="58289DD4" w:rsidR="005002D3" w:rsidRPr="00A05B8C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F169C44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A05B8C" w14:paraId="0226FF8B" w14:textId="77777777" w:rsidTr="00AC277A">
        <w:tc>
          <w:tcPr>
            <w:tcW w:w="9781" w:type="dxa"/>
          </w:tcPr>
          <w:p w14:paraId="43187179" w14:textId="7D0A50AE" w:rsidR="005002D3" w:rsidRPr="00A05B8C" w:rsidRDefault="005D6B18" w:rsidP="005D6B1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Nella formula Dupont il ROE è una funzione crescente del grado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indebitamento di un’impresa, a parità di altre condizioni </w:t>
            </w:r>
          </w:p>
        </w:tc>
        <w:tc>
          <w:tcPr>
            <w:tcW w:w="425" w:type="dxa"/>
          </w:tcPr>
          <w:p w14:paraId="1BC618E8" w14:textId="293BBBCA" w:rsidR="005002D3" w:rsidRPr="00A05B8C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9B64FFB" w14:textId="3B0A916D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A05B8C" w14:paraId="4D2B7DAC" w14:textId="77777777" w:rsidTr="00AC277A">
        <w:tc>
          <w:tcPr>
            <w:tcW w:w="9781" w:type="dxa"/>
          </w:tcPr>
          <w:p w14:paraId="2D26232E" w14:textId="25A9214C" w:rsidR="005002D3" w:rsidRPr="00A05B8C" w:rsidRDefault="005002D3" w:rsidP="003D23E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Nelle imprese industriali, l’EBITDA </w:t>
            </w:r>
            <w:r w:rsidR="003D23E1">
              <w:rPr>
                <w:rFonts w:asciiTheme="minorHAnsi" w:hAnsiTheme="minorHAnsi" w:cstheme="minorHAnsi"/>
                <w:sz w:val="18"/>
              </w:rPr>
              <w:t>può essere anche collegato alla</w:t>
            </w:r>
            <w:r w:rsidR="005D6B18">
              <w:rPr>
                <w:rFonts w:asciiTheme="minorHAnsi" w:hAnsiTheme="minorHAnsi" w:cstheme="minorHAnsi"/>
                <w:sz w:val="18"/>
              </w:rPr>
              <w:t xml:space="preserve"> capacità di un’impresa di far fronte ai suoi impegni </w:t>
            </w:r>
            <w:proofErr w:type="gramStart"/>
            <w:r w:rsidR="005D6B18">
              <w:rPr>
                <w:rFonts w:asciiTheme="minorHAnsi" w:hAnsiTheme="minorHAnsi" w:cstheme="minorHAnsi"/>
                <w:sz w:val="18"/>
              </w:rPr>
              <w:t>finanziari</w:t>
            </w:r>
            <w:proofErr w:type="gramEnd"/>
          </w:p>
        </w:tc>
        <w:tc>
          <w:tcPr>
            <w:tcW w:w="425" w:type="dxa"/>
          </w:tcPr>
          <w:p w14:paraId="2B207195" w14:textId="739FEBD4" w:rsidR="005002D3" w:rsidRPr="00A05B8C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6B231C1" w14:textId="1F79E6EE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605E01" w14:paraId="0718871C" w14:textId="77777777" w:rsidTr="00AC277A">
        <w:tc>
          <w:tcPr>
            <w:tcW w:w="9781" w:type="dxa"/>
          </w:tcPr>
          <w:p w14:paraId="1881110B" w14:textId="059F0FB9" w:rsidR="005002D3" w:rsidRPr="00605E01" w:rsidRDefault="00AD786E" w:rsidP="0009347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Per i nuovi standard di settore,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5002D3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se ACEGAS fosse rimasta indipendente sarebbe probabilmente stata troppo piccola per competere</w:t>
            </w:r>
          </w:p>
        </w:tc>
        <w:tc>
          <w:tcPr>
            <w:tcW w:w="425" w:type="dxa"/>
          </w:tcPr>
          <w:p w14:paraId="2A779981" w14:textId="59270DBD" w:rsidR="005002D3" w:rsidRPr="00605E01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948C0C8" w14:textId="229CF441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A05B8C" w14:paraId="5635214B" w14:textId="77777777" w:rsidTr="00AC277A">
        <w:tc>
          <w:tcPr>
            <w:tcW w:w="9781" w:type="dxa"/>
          </w:tcPr>
          <w:p w14:paraId="5303F777" w14:textId="17CCC9B1" w:rsidR="005002D3" w:rsidRPr="00A05B8C" w:rsidRDefault="00AD786E" w:rsidP="00AD786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caso di alcune multinazionali, i governi locali possono essere considerati dei veri e propri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stakeholder</w:t>
            </w:r>
            <w:proofErr w:type="gramEnd"/>
          </w:p>
        </w:tc>
        <w:tc>
          <w:tcPr>
            <w:tcW w:w="425" w:type="dxa"/>
          </w:tcPr>
          <w:p w14:paraId="5A397635" w14:textId="4A46F0E3" w:rsidR="005002D3" w:rsidRPr="00A05B8C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978B142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C80C94" w14:paraId="78189D06" w14:textId="77777777" w:rsidTr="00AC277A">
        <w:tc>
          <w:tcPr>
            <w:tcW w:w="9781" w:type="dxa"/>
          </w:tcPr>
          <w:p w14:paraId="4F4B1ECD" w14:textId="49194236" w:rsidR="005002D3" w:rsidRPr="00C80C94" w:rsidRDefault="00AD786E" w:rsidP="00AD786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settore dei prodotti alimentari, l’apertura di </w:t>
            </w:r>
            <w:r w:rsidR="005002D3">
              <w:rPr>
                <w:rFonts w:asciiTheme="minorHAnsi" w:hAnsiTheme="minorHAnsi" w:cstheme="minorHAnsi"/>
                <w:sz w:val="18"/>
              </w:rPr>
              <w:t xml:space="preserve">punti di vendita al dettaglio </w:t>
            </w:r>
            <w:r>
              <w:rPr>
                <w:rFonts w:asciiTheme="minorHAnsi" w:hAnsiTheme="minorHAnsi" w:cstheme="minorHAnsi"/>
                <w:sz w:val="18"/>
              </w:rPr>
              <w:t xml:space="preserve">è tipicamente realizzata con il contratto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franchising</w:t>
            </w:r>
            <w:proofErr w:type="gramEnd"/>
            <w:r w:rsidR="005002D3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0FE96F2C" w14:textId="77777777" w:rsidR="005002D3" w:rsidRPr="00C80C94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95AB684" w14:textId="1E941D84" w:rsidR="005002D3" w:rsidRPr="00C80C94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A05B8C" w14:paraId="619A08FE" w14:textId="77777777" w:rsidTr="00AC277A">
        <w:tc>
          <w:tcPr>
            <w:tcW w:w="9781" w:type="dxa"/>
          </w:tcPr>
          <w:p w14:paraId="634CDC6C" w14:textId="6C782E52" w:rsidR="005002D3" w:rsidRPr="00A05B8C" w:rsidRDefault="005002D3" w:rsidP="00AD786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Quando un’impresa </w:t>
            </w:r>
            <w:r w:rsidR="00AD786E">
              <w:rPr>
                <w:rFonts w:asciiTheme="minorHAnsi" w:hAnsiTheme="minorHAnsi" w:cstheme="minorHAnsi"/>
                <w:sz w:val="18"/>
              </w:rPr>
              <w:t>cresce di dimensione</w:t>
            </w:r>
            <w:r>
              <w:rPr>
                <w:rFonts w:asciiTheme="minorHAnsi" w:hAnsiTheme="minorHAnsi" w:cstheme="minorHAnsi"/>
                <w:sz w:val="18"/>
              </w:rPr>
              <w:t xml:space="preserve">, </w:t>
            </w:r>
            <w:r w:rsidR="00AD786E">
              <w:rPr>
                <w:rFonts w:asciiTheme="minorHAnsi" w:hAnsiTheme="minorHAnsi" w:cstheme="minorHAnsi"/>
                <w:sz w:val="18"/>
              </w:rPr>
              <w:t xml:space="preserve">i suoi costi medi crescono </w:t>
            </w:r>
            <w:proofErr w:type="gramStart"/>
            <w:r w:rsidR="00AD786E">
              <w:rPr>
                <w:rFonts w:asciiTheme="minorHAnsi" w:hAnsiTheme="minorHAnsi" w:cstheme="minorHAnsi"/>
                <w:sz w:val="18"/>
              </w:rPr>
              <w:t>proporzionalmente</w:t>
            </w:r>
            <w:proofErr w:type="gramEnd"/>
          </w:p>
        </w:tc>
        <w:tc>
          <w:tcPr>
            <w:tcW w:w="425" w:type="dxa"/>
          </w:tcPr>
          <w:p w14:paraId="16B11525" w14:textId="40781DCC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2284F43A" w14:textId="333D1DC1" w:rsidR="005002D3" w:rsidRPr="00A05B8C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A05B8C" w14:paraId="67CD8914" w14:textId="77777777" w:rsidTr="00AC277A">
        <w:tc>
          <w:tcPr>
            <w:tcW w:w="9781" w:type="dxa"/>
          </w:tcPr>
          <w:p w14:paraId="6D57F3C1" w14:textId="3393710A" w:rsidR="005002D3" w:rsidRPr="00A05B8C" w:rsidRDefault="005002D3" w:rsidP="00AD786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Secondo le indicazioni della teoria dell’agenzia (principale-agente), </w:t>
            </w:r>
            <w:r w:rsidR="00AD786E">
              <w:rPr>
                <w:rFonts w:asciiTheme="minorHAnsi" w:hAnsiTheme="minorHAnsi" w:cstheme="minorHAnsi"/>
                <w:sz w:val="18"/>
              </w:rPr>
              <w:t xml:space="preserve">si dovrebbe promuovere l’allineamento degli incentivi dei manager con quelli degli </w:t>
            </w:r>
            <w:proofErr w:type="gramStart"/>
            <w:r w:rsidR="00AD786E">
              <w:rPr>
                <w:rFonts w:asciiTheme="minorHAnsi" w:hAnsiTheme="minorHAnsi" w:cstheme="minorHAnsi"/>
                <w:sz w:val="18"/>
              </w:rPr>
              <w:t>azionisti</w:t>
            </w:r>
            <w:proofErr w:type="gramEnd"/>
          </w:p>
        </w:tc>
        <w:tc>
          <w:tcPr>
            <w:tcW w:w="425" w:type="dxa"/>
          </w:tcPr>
          <w:p w14:paraId="622F1A23" w14:textId="4AAB55EC" w:rsidR="005002D3" w:rsidRPr="00A05B8C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40AA7A0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A05B8C" w14:paraId="0E5FEA2B" w14:textId="77777777" w:rsidTr="00AC277A">
        <w:tc>
          <w:tcPr>
            <w:tcW w:w="9781" w:type="dxa"/>
          </w:tcPr>
          <w:p w14:paraId="5310A9F1" w14:textId="1991EBB3" w:rsidR="005002D3" w:rsidRPr="00A05B8C" w:rsidRDefault="0027232D" w:rsidP="0027232D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Visti i palesi limiti del modello d’impresa capitalistica, andrebbe allargata l’adozione di modelli cooperativi d’impresa, che sono più efficienti 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sostenibili</w:t>
            </w:r>
            <w:proofErr w:type="gramEnd"/>
          </w:p>
        </w:tc>
        <w:tc>
          <w:tcPr>
            <w:tcW w:w="425" w:type="dxa"/>
          </w:tcPr>
          <w:p w14:paraId="41546F0C" w14:textId="575DA4CE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5F34F9CC" w14:textId="2A0C0C49" w:rsidR="005002D3" w:rsidRPr="00A05B8C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A05B8C" w14:paraId="7F44348B" w14:textId="77777777" w:rsidTr="00AC277A">
        <w:tc>
          <w:tcPr>
            <w:tcW w:w="9781" w:type="dxa"/>
          </w:tcPr>
          <w:p w14:paraId="10A72C0C" w14:textId="6F001928" w:rsidR="005002D3" w:rsidRPr="00A05B8C" w:rsidRDefault="005002D3" w:rsidP="0027232D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Sia le alleanze orizzontali che quelle vert</w:t>
            </w:r>
            <w:r w:rsidR="003349B5">
              <w:rPr>
                <w:rFonts w:asciiTheme="minorHAnsi" w:hAnsiTheme="minorHAnsi" w:cstheme="minorHAnsi"/>
                <w:sz w:val="18"/>
              </w:rPr>
              <w:t xml:space="preserve">icali </w:t>
            </w:r>
            <w:r w:rsidR="0027232D">
              <w:rPr>
                <w:rFonts w:asciiTheme="minorHAnsi" w:hAnsiTheme="minorHAnsi" w:cstheme="minorHAnsi"/>
                <w:sz w:val="18"/>
              </w:rPr>
              <w:t xml:space="preserve">sono potenzialmente soggette alla valutazione delle autorità </w:t>
            </w:r>
            <w:proofErr w:type="gramStart"/>
            <w:r w:rsidR="0027232D">
              <w:rPr>
                <w:rFonts w:asciiTheme="minorHAnsi" w:hAnsiTheme="minorHAnsi" w:cstheme="minorHAnsi"/>
                <w:sz w:val="18"/>
              </w:rPr>
              <w:t>antitrust</w:t>
            </w:r>
            <w:proofErr w:type="gramEnd"/>
          </w:p>
        </w:tc>
        <w:tc>
          <w:tcPr>
            <w:tcW w:w="425" w:type="dxa"/>
          </w:tcPr>
          <w:p w14:paraId="78517337" w14:textId="2B402649" w:rsidR="005002D3" w:rsidRPr="00A05B8C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7BE0149" w14:textId="77777777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02D3" w:rsidRPr="00605E01" w14:paraId="17723968" w14:textId="77777777" w:rsidTr="00AC277A">
        <w:tc>
          <w:tcPr>
            <w:tcW w:w="9781" w:type="dxa"/>
          </w:tcPr>
          <w:p w14:paraId="76A0AF54" w14:textId="64EAE9AE" w:rsidR="005002D3" w:rsidRPr="00605E01" w:rsidRDefault="005002D3" w:rsidP="0027232D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Un’impresa poco integrata verticalmente </w:t>
            </w:r>
            <w:r w:rsidR="0027232D">
              <w:rPr>
                <w:rFonts w:asciiTheme="minorHAnsi" w:hAnsiTheme="minorHAnsi" w:cstheme="minorHAnsi"/>
                <w:sz w:val="18"/>
              </w:rPr>
              <w:t xml:space="preserve">è anche, con alta probabilità, un’impresa poco </w:t>
            </w:r>
            <w:proofErr w:type="gramStart"/>
            <w:r w:rsidR="0027232D">
              <w:rPr>
                <w:rFonts w:asciiTheme="minorHAnsi" w:hAnsiTheme="minorHAnsi" w:cstheme="minorHAnsi"/>
                <w:sz w:val="18"/>
              </w:rPr>
              <w:t>diversificata</w:t>
            </w:r>
            <w:proofErr w:type="gramEnd"/>
            <w:r w:rsidR="0027232D">
              <w:rPr>
                <w:rFonts w:asciiTheme="minorHAnsi" w:hAnsiTheme="minorHAnsi" w:cstheme="minorHAnsi"/>
                <w:sz w:val="18"/>
              </w:rPr>
              <w:t>. Integrazione e diversificazione vanno cioè a “braccetto</w:t>
            </w:r>
            <w:proofErr w:type="gramStart"/>
            <w:r w:rsidR="0027232D">
              <w:rPr>
                <w:rFonts w:asciiTheme="minorHAnsi" w:hAnsiTheme="minorHAnsi" w:cstheme="minorHAnsi"/>
                <w:sz w:val="18"/>
              </w:rPr>
              <w:t>”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0D732D05" w14:textId="116A9290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1692C3E7" w14:textId="57098939" w:rsidR="005002D3" w:rsidRPr="00605E01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A05B8C" w14:paraId="4A86E4FE" w14:textId="77777777" w:rsidTr="00AC277A">
        <w:tc>
          <w:tcPr>
            <w:tcW w:w="9781" w:type="dxa"/>
          </w:tcPr>
          <w:p w14:paraId="1410FF02" w14:textId="1DDDA5CA" w:rsidR="005002D3" w:rsidRPr="00A05B8C" w:rsidRDefault="0027232D" w:rsidP="0027232D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Nella definizione dei prezzi, u</w:t>
            </w:r>
            <w:r w:rsidR="005002D3">
              <w:rPr>
                <w:rFonts w:asciiTheme="minorHAnsi" w:hAnsiTheme="minorHAnsi" w:cstheme="minorHAnsi"/>
                <w:sz w:val="18"/>
              </w:rPr>
              <w:t xml:space="preserve">n’impresa </w:t>
            </w:r>
            <w:r>
              <w:rPr>
                <w:rFonts w:asciiTheme="minorHAnsi" w:hAnsiTheme="minorHAnsi" w:cstheme="minorHAnsi"/>
                <w:sz w:val="18"/>
              </w:rPr>
              <w:t xml:space="preserve">dovrebbe applicare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un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mark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-up approssimativamente pari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al costo ponderato del capitale</w:t>
            </w:r>
          </w:p>
        </w:tc>
        <w:tc>
          <w:tcPr>
            <w:tcW w:w="425" w:type="dxa"/>
          </w:tcPr>
          <w:p w14:paraId="6B13BA5A" w14:textId="408549EC" w:rsidR="005002D3" w:rsidRPr="00A05B8C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EE10B99" w14:textId="23E22D38" w:rsidR="005002D3" w:rsidRPr="00A05B8C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5002D3" w:rsidRPr="00605E01" w14:paraId="69554F9F" w14:textId="77777777" w:rsidTr="00AC277A">
        <w:tc>
          <w:tcPr>
            <w:tcW w:w="9781" w:type="dxa"/>
          </w:tcPr>
          <w:p w14:paraId="340BBA38" w14:textId="2572A721" w:rsidR="005002D3" w:rsidRPr="00605E01" w:rsidRDefault="005002D3" w:rsidP="0027232D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Uno dei modi per migliorare il reddito residuale è quello di </w:t>
            </w:r>
            <w:r w:rsidR="0027232D">
              <w:rPr>
                <w:rFonts w:asciiTheme="minorHAnsi" w:hAnsiTheme="minorHAnsi" w:cstheme="minorHAnsi"/>
                <w:sz w:val="18"/>
              </w:rPr>
              <w:t xml:space="preserve">ridurre il WACC, a parità di capitale investito. Questo si può ottenere anche con la rinegoziazione </w:t>
            </w:r>
            <w:proofErr w:type="gramStart"/>
            <w:r w:rsidR="0027232D">
              <w:rPr>
                <w:rFonts w:asciiTheme="minorHAnsi" w:hAnsiTheme="minorHAnsi" w:cstheme="minorHAnsi"/>
                <w:sz w:val="18"/>
              </w:rPr>
              <w:t>dei</w:t>
            </w:r>
            <w:proofErr w:type="gramEnd"/>
            <w:r w:rsidR="0027232D">
              <w:rPr>
                <w:rFonts w:asciiTheme="minorHAnsi" w:hAnsiTheme="minorHAnsi" w:cstheme="minorHAnsi"/>
                <w:sz w:val="18"/>
              </w:rPr>
              <w:t xml:space="preserve"> debito con le banche</w:t>
            </w:r>
          </w:p>
        </w:tc>
        <w:tc>
          <w:tcPr>
            <w:tcW w:w="425" w:type="dxa"/>
          </w:tcPr>
          <w:p w14:paraId="40F3B6EF" w14:textId="36ED8B32" w:rsidR="005002D3" w:rsidRPr="00605E01" w:rsidRDefault="0006468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  <w:bookmarkStart w:id="0" w:name="_GoBack"/>
            <w:bookmarkEnd w:id="0"/>
          </w:p>
        </w:tc>
        <w:tc>
          <w:tcPr>
            <w:tcW w:w="426" w:type="dxa"/>
          </w:tcPr>
          <w:p w14:paraId="60BDB854" w14:textId="77777777" w:rsidR="005002D3" w:rsidRPr="00605E01" w:rsidRDefault="005002D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E57F683" w14:textId="77777777" w:rsidR="00FB1321" w:rsidRPr="00605E01" w:rsidRDefault="00FB1321" w:rsidP="003349B5">
      <w:pPr>
        <w:rPr>
          <w:rFonts w:asciiTheme="minorHAnsi" w:hAnsiTheme="minorHAnsi" w:cstheme="minorHAnsi"/>
        </w:rPr>
      </w:pPr>
    </w:p>
    <w:sectPr w:rsidR="00FB1321" w:rsidRPr="00605E01" w:rsidSect="00C57924">
      <w:headerReference w:type="default" r:id="rId9"/>
      <w:footerReference w:type="default" r:id="rId10"/>
      <w:pgSz w:w="11905" w:h="16837"/>
      <w:pgMar w:top="1417" w:right="1134" w:bottom="1134" w:left="1134" w:header="709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4B763" w14:textId="77777777" w:rsidR="0007231B" w:rsidRDefault="0007231B">
      <w:r>
        <w:separator/>
      </w:r>
    </w:p>
  </w:endnote>
  <w:endnote w:type="continuationSeparator" w:id="0">
    <w:p w14:paraId="2DFBD896" w14:textId="77777777" w:rsidR="0007231B" w:rsidRDefault="0007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80F6B" w14:textId="77777777" w:rsidR="0007231B" w:rsidRPr="00D61ACD" w:rsidRDefault="0007231B" w:rsidP="00B816BD">
    <w:pPr>
      <w:pStyle w:val="Pidipagina"/>
      <w:ind w:left="-127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B7DB0" w14:textId="77777777" w:rsidR="0007231B" w:rsidRDefault="0007231B">
      <w:r>
        <w:separator/>
      </w:r>
    </w:p>
  </w:footnote>
  <w:footnote w:type="continuationSeparator" w:id="0">
    <w:p w14:paraId="739898DD" w14:textId="77777777" w:rsidR="0007231B" w:rsidRDefault="000723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4817" w14:textId="77777777" w:rsidR="0007231B" w:rsidRDefault="0007231B">
    <w:pPr>
      <w:pStyle w:val="Intestazione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697B9D42" wp14:editId="464CD0C8">
          <wp:extent cx="2660650" cy="520700"/>
          <wp:effectExtent l="0" t="0" r="6350" b="0"/>
          <wp:docPr id="1" name="Immagine 1" descr="Copia di logo colori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 colori6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49889" w14:textId="77777777" w:rsidR="0007231B" w:rsidRDefault="0007231B" w:rsidP="00FB1321">
    <w:pPr>
      <w:pStyle w:val="Intestazione"/>
      <w:tabs>
        <w:tab w:val="clear" w:pos="4819"/>
        <w:tab w:val="center" w:pos="7655"/>
      </w:tabs>
      <w:ind w:left="1134"/>
      <w:rPr>
        <w:rFonts w:ascii="Helvetica" w:hAnsi="Helvetica"/>
        <w:b/>
        <w:sz w:val="18"/>
        <w:szCs w:val="18"/>
      </w:rPr>
    </w:pPr>
  </w:p>
  <w:p w14:paraId="12FC951E" w14:textId="77777777" w:rsidR="0007231B" w:rsidRPr="009E108E" w:rsidRDefault="0007231B" w:rsidP="00244B1F">
    <w:pPr>
      <w:pStyle w:val="Intestazione"/>
      <w:tabs>
        <w:tab w:val="clear" w:pos="4819"/>
        <w:tab w:val="center" w:pos="7655"/>
      </w:tabs>
      <w:ind w:left="851"/>
      <w:rPr>
        <w:rFonts w:ascii="Arial" w:hAnsi="Arial" w:cs="Arial"/>
        <w:b/>
        <w:sz w:val="18"/>
        <w:szCs w:val="18"/>
      </w:rPr>
    </w:pPr>
    <w:r w:rsidRPr="009E108E">
      <w:rPr>
        <w:rFonts w:ascii="Arial" w:hAnsi="Arial" w:cs="Arial"/>
        <w:b/>
        <w:sz w:val="18"/>
        <w:szCs w:val="18"/>
      </w:rPr>
      <w:t>DEAMS</w:t>
    </w:r>
    <w:r w:rsidRPr="009E108E">
      <w:rPr>
        <w:rFonts w:ascii="Arial" w:hAnsi="Arial" w:cs="Arial"/>
        <w:b/>
        <w:sz w:val="18"/>
        <w:szCs w:val="18"/>
      </w:rPr>
      <w:tab/>
    </w:r>
  </w:p>
  <w:p w14:paraId="7EF14F1A" w14:textId="77777777" w:rsidR="0007231B" w:rsidRPr="009E108E" w:rsidRDefault="0007231B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 xml:space="preserve">Dipartimento di Scienze Economiche, Aziendali, </w:t>
    </w:r>
  </w:p>
  <w:p w14:paraId="0A7482EC" w14:textId="77777777" w:rsidR="0007231B" w:rsidRPr="009E108E" w:rsidRDefault="0007231B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Matematiche e Statistiche</w:t>
    </w:r>
  </w:p>
  <w:p w14:paraId="32CF4F8F" w14:textId="77777777" w:rsidR="0007231B" w:rsidRPr="009E108E" w:rsidRDefault="0007231B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“Bruno de Finetti”</w:t>
    </w:r>
  </w:p>
  <w:p w14:paraId="562BE0C9" w14:textId="77777777" w:rsidR="0007231B" w:rsidRDefault="0007231B">
    <w:pPr>
      <w:pStyle w:val="Intestazione"/>
      <w:ind w:left="1701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5EB6"/>
    <w:multiLevelType w:val="hybridMultilevel"/>
    <w:tmpl w:val="31D89446"/>
    <w:lvl w:ilvl="0" w:tplc="32B48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233B6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E749C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44"/>
    <w:rsid w:val="00004013"/>
    <w:rsid w:val="00006D42"/>
    <w:rsid w:val="00021A68"/>
    <w:rsid w:val="000323BA"/>
    <w:rsid w:val="00036368"/>
    <w:rsid w:val="00041E53"/>
    <w:rsid w:val="00042507"/>
    <w:rsid w:val="00053091"/>
    <w:rsid w:val="00055F05"/>
    <w:rsid w:val="00064685"/>
    <w:rsid w:val="00067A44"/>
    <w:rsid w:val="0007231B"/>
    <w:rsid w:val="00075F0B"/>
    <w:rsid w:val="00083757"/>
    <w:rsid w:val="00083C3F"/>
    <w:rsid w:val="00093471"/>
    <w:rsid w:val="00094553"/>
    <w:rsid w:val="00096A96"/>
    <w:rsid w:val="000A5ADE"/>
    <w:rsid w:val="000B244A"/>
    <w:rsid w:val="000D5E0F"/>
    <w:rsid w:val="000E2BA6"/>
    <w:rsid w:val="000E7E32"/>
    <w:rsid w:val="00100106"/>
    <w:rsid w:val="0011352F"/>
    <w:rsid w:val="00113837"/>
    <w:rsid w:val="0012409E"/>
    <w:rsid w:val="00133667"/>
    <w:rsid w:val="0015211C"/>
    <w:rsid w:val="001523AE"/>
    <w:rsid w:val="00153A0F"/>
    <w:rsid w:val="00163647"/>
    <w:rsid w:val="00167D50"/>
    <w:rsid w:val="00176E0F"/>
    <w:rsid w:val="001800DC"/>
    <w:rsid w:val="00197C68"/>
    <w:rsid w:val="001A623E"/>
    <w:rsid w:val="001B66ED"/>
    <w:rsid w:val="001C6B15"/>
    <w:rsid w:val="001D442C"/>
    <w:rsid w:val="001E3157"/>
    <w:rsid w:val="001E4BE5"/>
    <w:rsid w:val="001E759A"/>
    <w:rsid w:val="002030C7"/>
    <w:rsid w:val="00217734"/>
    <w:rsid w:val="00220DA0"/>
    <w:rsid w:val="00236224"/>
    <w:rsid w:val="00241DAB"/>
    <w:rsid w:val="00244B1F"/>
    <w:rsid w:val="002527F9"/>
    <w:rsid w:val="00265CE9"/>
    <w:rsid w:val="0027232D"/>
    <w:rsid w:val="00276967"/>
    <w:rsid w:val="00283F6B"/>
    <w:rsid w:val="00291F98"/>
    <w:rsid w:val="00296CCB"/>
    <w:rsid w:val="002B2B25"/>
    <w:rsid w:val="002C32BE"/>
    <w:rsid w:val="002C51DE"/>
    <w:rsid w:val="002C5E69"/>
    <w:rsid w:val="002E5B34"/>
    <w:rsid w:val="002F4AB7"/>
    <w:rsid w:val="002F58C2"/>
    <w:rsid w:val="0030167E"/>
    <w:rsid w:val="00305E5F"/>
    <w:rsid w:val="00311AB8"/>
    <w:rsid w:val="003163CB"/>
    <w:rsid w:val="003349B5"/>
    <w:rsid w:val="00345EDC"/>
    <w:rsid w:val="0035104A"/>
    <w:rsid w:val="0036772F"/>
    <w:rsid w:val="00370A54"/>
    <w:rsid w:val="00370DCC"/>
    <w:rsid w:val="003822DC"/>
    <w:rsid w:val="00386B6B"/>
    <w:rsid w:val="00391579"/>
    <w:rsid w:val="00393732"/>
    <w:rsid w:val="003A7F9F"/>
    <w:rsid w:val="003B0BE4"/>
    <w:rsid w:val="003B6CD7"/>
    <w:rsid w:val="003D23E1"/>
    <w:rsid w:val="00406B1B"/>
    <w:rsid w:val="004314C4"/>
    <w:rsid w:val="00437832"/>
    <w:rsid w:val="00442D34"/>
    <w:rsid w:val="00446778"/>
    <w:rsid w:val="004477AC"/>
    <w:rsid w:val="0045253C"/>
    <w:rsid w:val="004538FD"/>
    <w:rsid w:val="004567BB"/>
    <w:rsid w:val="00464970"/>
    <w:rsid w:val="0046752C"/>
    <w:rsid w:val="004752BF"/>
    <w:rsid w:val="004821CB"/>
    <w:rsid w:val="0048220A"/>
    <w:rsid w:val="004877E0"/>
    <w:rsid w:val="004932E2"/>
    <w:rsid w:val="004B6F9F"/>
    <w:rsid w:val="004B7CC8"/>
    <w:rsid w:val="004D73C5"/>
    <w:rsid w:val="004D7B74"/>
    <w:rsid w:val="004E64E0"/>
    <w:rsid w:val="004E7CA0"/>
    <w:rsid w:val="005002D3"/>
    <w:rsid w:val="005015C5"/>
    <w:rsid w:val="00510780"/>
    <w:rsid w:val="00520051"/>
    <w:rsid w:val="005273D6"/>
    <w:rsid w:val="00536EC3"/>
    <w:rsid w:val="00585988"/>
    <w:rsid w:val="00596257"/>
    <w:rsid w:val="005970D4"/>
    <w:rsid w:val="005A056B"/>
    <w:rsid w:val="005B143D"/>
    <w:rsid w:val="005B21E8"/>
    <w:rsid w:val="005B5037"/>
    <w:rsid w:val="005C6DF1"/>
    <w:rsid w:val="005D38CF"/>
    <w:rsid w:val="005D6B18"/>
    <w:rsid w:val="005E2B66"/>
    <w:rsid w:val="005E4805"/>
    <w:rsid w:val="005E4927"/>
    <w:rsid w:val="005F099E"/>
    <w:rsid w:val="005F55F6"/>
    <w:rsid w:val="005F78AA"/>
    <w:rsid w:val="006011CA"/>
    <w:rsid w:val="00602037"/>
    <w:rsid w:val="00605E01"/>
    <w:rsid w:val="0061493B"/>
    <w:rsid w:val="00616273"/>
    <w:rsid w:val="00626FCC"/>
    <w:rsid w:val="006275A2"/>
    <w:rsid w:val="00641911"/>
    <w:rsid w:val="006422DC"/>
    <w:rsid w:val="00642C44"/>
    <w:rsid w:val="00645480"/>
    <w:rsid w:val="00660F11"/>
    <w:rsid w:val="00667DD5"/>
    <w:rsid w:val="006716E4"/>
    <w:rsid w:val="00672847"/>
    <w:rsid w:val="00674C1C"/>
    <w:rsid w:val="00676AEC"/>
    <w:rsid w:val="00686C91"/>
    <w:rsid w:val="006A1256"/>
    <w:rsid w:val="006A761E"/>
    <w:rsid w:val="006B2D44"/>
    <w:rsid w:val="006E04EA"/>
    <w:rsid w:val="006E2F4A"/>
    <w:rsid w:val="006F665E"/>
    <w:rsid w:val="006F741D"/>
    <w:rsid w:val="007067E9"/>
    <w:rsid w:val="0073468A"/>
    <w:rsid w:val="00756654"/>
    <w:rsid w:val="00760134"/>
    <w:rsid w:val="00771A54"/>
    <w:rsid w:val="007776BB"/>
    <w:rsid w:val="00783DBA"/>
    <w:rsid w:val="00797BB0"/>
    <w:rsid w:val="007A1CF4"/>
    <w:rsid w:val="007B1098"/>
    <w:rsid w:val="007B2D94"/>
    <w:rsid w:val="007B5776"/>
    <w:rsid w:val="007B6B96"/>
    <w:rsid w:val="007C13D2"/>
    <w:rsid w:val="007F1D7D"/>
    <w:rsid w:val="00801C1C"/>
    <w:rsid w:val="00807D7D"/>
    <w:rsid w:val="00811FB5"/>
    <w:rsid w:val="00815293"/>
    <w:rsid w:val="0081647D"/>
    <w:rsid w:val="00835863"/>
    <w:rsid w:val="0084265D"/>
    <w:rsid w:val="00843609"/>
    <w:rsid w:val="00851289"/>
    <w:rsid w:val="0085211B"/>
    <w:rsid w:val="008521BC"/>
    <w:rsid w:val="00854DF1"/>
    <w:rsid w:val="00856390"/>
    <w:rsid w:val="00860DBE"/>
    <w:rsid w:val="0086288D"/>
    <w:rsid w:val="008819B3"/>
    <w:rsid w:val="00890A64"/>
    <w:rsid w:val="008913D4"/>
    <w:rsid w:val="00892118"/>
    <w:rsid w:val="008A4C07"/>
    <w:rsid w:val="008A7F78"/>
    <w:rsid w:val="008C5B2F"/>
    <w:rsid w:val="008D0D86"/>
    <w:rsid w:val="008D63E3"/>
    <w:rsid w:val="008D7F81"/>
    <w:rsid w:val="008E2E6C"/>
    <w:rsid w:val="008E3C9A"/>
    <w:rsid w:val="008E45C4"/>
    <w:rsid w:val="008E7BC2"/>
    <w:rsid w:val="008F1EA0"/>
    <w:rsid w:val="008F3955"/>
    <w:rsid w:val="008F7C10"/>
    <w:rsid w:val="0090072D"/>
    <w:rsid w:val="0090792C"/>
    <w:rsid w:val="00925694"/>
    <w:rsid w:val="00925F70"/>
    <w:rsid w:val="0093596C"/>
    <w:rsid w:val="00941B5C"/>
    <w:rsid w:val="0094307D"/>
    <w:rsid w:val="00954085"/>
    <w:rsid w:val="009560E2"/>
    <w:rsid w:val="009603EE"/>
    <w:rsid w:val="00960934"/>
    <w:rsid w:val="00961C2F"/>
    <w:rsid w:val="00964A65"/>
    <w:rsid w:val="00967876"/>
    <w:rsid w:val="009734A3"/>
    <w:rsid w:val="009807DF"/>
    <w:rsid w:val="009862F1"/>
    <w:rsid w:val="009871E5"/>
    <w:rsid w:val="009A0512"/>
    <w:rsid w:val="009A2C77"/>
    <w:rsid w:val="009A3C07"/>
    <w:rsid w:val="009A4E62"/>
    <w:rsid w:val="009A76B3"/>
    <w:rsid w:val="009C53E4"/>
    <w:rsid w:val="009E108E"/>
    <w:rsid w:val="009E5CD0"/>
    <w:rsid w:val="009F61C2"/>
    <w:rsid w:val="00A02AB4"/>
    <w:rsid w:val="00A05B8C"/>
    <w:rsid w:val="00A07AB0"/>
    <w:rsid w:val="00A21659"/>
    <w:rsid w:val="00A25CD7"/>
    <w:rsid w:val="00A336EE"/>
    <w:rsid w:val="00A348B5"/>
    <w:rsid w:val="00A405C8"/>
    <w:rsid w:val="00A40821"/>
    <w:rsid w:val="00A473E9"/>
    <w:rsid w:val="00A57404"/>
    <w:rsid w:val="00A74EEC"/>
    <w:rsid w:val="00A80321"/>
    <w:rsid w:val="00A811EA"/>
    <w:rsid w:val="00A859B0"/>
    <w:rsid w:val="00A86FEC"/>
    <w:rsid w:val="00A951EA"/>
    <w:rsid w:val="00AB4637"/>
    <w:rsid w:val="00AB72C1"/>
    <w:rsid w:val="00AC215B"/>
    <w:rsid w:val="00AC277A"/>
    <w:rsid w:val="00AD1495"/>
    <w:rsid w:val="00AD786E"/>
    <w:rsid w:val="00AE19FF"/>
    <w:rsid w:val="00AE3023"/>
    <w:rsid w:val="00AE63AB"/>
    <w:rsid w:val="00AE76F6"/>
    <w:rsid w:val="00AF5353"/>
    <w:rsid w:val="00B1122F"/>
    <w:rsid w:val="00B134B6"/>
    <w:rsid w:val="00B1370D"/>
    <w:rsid w:val="00B20353"/>
    <w:rsid w:val="00B247A7"/>
    <w:rsid w:val="00B274A1"/>
    <w:rsid w:val="00B3396D"/>
    <w:rsid w:val="00B37D58"/>
    <w:rsid w:val="00B55A03"/>
    <w:rsid w:val="00B55B9C"/>
    <w:rsid w:val="00B57911"/>
    <w:rsid w:val="00B62417"/>
    <w:rsid w:val="00B6280C"/>
    <w:rsid w:val="00B62AA1"/>
    <w:rsid w:val="00B62AEB"/>
    <w:rsid w:val="00B63E44"/>
    <w:rsid w:val="00B667B4"/>
    <w:rsid w:val="00B72C28"/>
    <w:rsid w:val="00B813D3"/>
    <w:rsid w:val="00B816BD"/>
    <w:rsid w:val="00B853F4"/>
    <w:rsid w:val="00BA246C"/>
    <w:rsid w:val="00BE3B72"/>
    <w:rsid w:val="00BE6B78"/>
    <w:rsid w:val="00BF1707"/>
    <w:rsid w:val="00BF5372"/>
    <w:rsid w:val="00C12AC8"/>
    <w:rsid w:val="00C178E1"/>
    <w:rsid w:val="00C17F23"/>
    <w:rsid w:val="00C35F66"/>
    <w:rsid w:val="00C37CCC"/>
    <w:rsid w:val="00C40621"/>
    <w:rsid w:val="00C42113"/>
    <w:rsid w:val="00C45710"/>
    <w:rsid w:val="00C51A2B"/>
    <w:rsid w:val="00C56960"/>
    <w:rsid w:val="00C57924"/>
    <w:rsid w:val="00C70C6A"/>
    <w:rsid w:val="00C7167B"/>
    <w:rsid w:val="00C74EC9"/>
    <w:rsid w:val="00C77A92"/>
    <w:rsid w:val="00C80C94"/>
    <w:rsid w:val="00C81CEF"/>
    <w:rsid w:val="00C8266A"/>
    <w:rsid w:val="00C83943"/>
    <w:rsid w:val="00C844DB"/>
    <w:rsid w:val="00C8490E"/>
    <w:rsid w:val="00C94408"/>
    <w:rsid w:val="00CA0E27"/>
    <w:rsid w:val="00CA230B"/>
    <w:rsid w:val="00CA3C00"/>
    <w:rsid w:val="00CC471B"/>
    <w:rsid w:val="00CC6124"/>
    <w:rsid w:val="00CD7665"/>
    <w:rsid w:val="00CE4E52"/>
    <w:rsid w:val="00CF0BC4"/>
    <w:rsid w:val="00CF6CC6"/>
    <w:rsid w:val="00D06098"/>
    <w:rsid w:val="00D06137"/>
    <w:rsid w:val="00D2087B"/>
    <w:rsid w:val="00D311A6"/>
    <w:rsid w:val="00D33214"/>
    <w:rsid w:val="00D6073A"/>
    <w:rsid w:val="00D619B3"/>
    <w:rsid w:val="00D9643B"/>
    <w:rsid w:val="00D977A0"/>
    <w:rsid w:val="00D97A2E"/>
    <w:rsid w:val="00DB3614"/>
    <w:rsid w:val="00DC4114"/>
    <w:rsid w:val="00DC5FDA"/>
    <w:rsid w:val="00DE4DC8"/>
    <w:rsid w:val="00DF50D8"/>
    <w:rsid w:val="00DF7CCD"/>
    <w:rsid w:val="00E06264"/>
    <w:rsid w:val="00E1454B"/>
    <w:rsid w:val="00E15283"/>
    <w:rsid w:val="00E21500"/>
    <w:rsid w:val="00E23215"/>
    <w:rsid w:val="00E308B3"/>
    <w:rsid w:val="00E338A5"/>
    <w:rsid w:val="00E448F3"/>
    <w:rsid w:val="00E44996"/>
    <w:rsid w:val="00E53CA8"/>
    <w:rsid w:val="00E53E20"/>
    <w:rsid w:val="00E5415C"/>
    <w:rsid w:val="00E5437C"/>
    <w:rsid w:val="00E6437E"/>
    <w:rsid w:val="00E65FF7"/>
    <w:rsid w:val="00E87D49"/>
    <w:rsid w:val="00E87EB9"/>
    <w:rsid w:val="00EA6EEA"/>
    <w:rsid w:val="00EB77D8"/>
    <w:rsid w:val="00EC063D"/>
    <w:rsid w:val="00EC06BA"/>
    <w:rsid w:val="00EC4837"/>
    <w:rsid w:val="00EC557D"/>
    <w:rsid w:val="00ED1A98"/>
    <w:rsid w:val="00ED2272"/>
    <w:rsid w:val="00EE1E4D"/>
    <w:rsid w:val="00EF0B34"/>
    <w:rsid w:val="00EF1712"/>
    <w:rsid w:val="00F40000"/>
    <w:rsid w:val="00F41058"/>
    <w:rsid w:val="00F440C7"/>
    <w:rsid w:val="00F45E4C"/>
    <w:rsid w:val="00F558D7"/>
    <w:rsid w:val="00F63EBB"/>
    <w:rsid w:val="00F82F52"/>
    <w:rsid w:val="00F848F7"/>
    <w:rsid w:val="00F950B8"/>
    <w:rsid w:val="00FB1321"/>
    <w:rsid w:val="00FB41B1"/>
    <w:rsid w:val="00FC7973"/>
    <w:rsid w:val="00FE16B4"/>
    <w:rsid w:val="00FE4F39"/>
    <w:rsid w:val="00FF3E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C68F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F564C7-96E4-9D44-B91B-1DB95610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1110</Words>
  <Characters>6332</Characters>
  <Application>Microsoft Macintosh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Zaccarin</dc:creator>
  <cp:keywords/>
  <dc:description/>
  <cp:lastModifiedBy>Andrea Tracogna</cp:lastModifiedBy>
  <cp:revision>22</cp:revision>
  <cp:lastPrinted>2015-06-20T12:35:00Z</cp:lastPrinted>
  <dcterms:created xsi:type="dcterms:W3CDTF">2015-06-20T10:50:00Z</dcterms:created>
  <dcterms:modified xsi:type="dcterms:W3CDTF">2015-06-29T20:17:00Z</dcterms:modified>
</cp:coreProperties>
</file>